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Layout w:type="fixed"/>
        <w:tblCellMar>
          <w:left w:w="10" w:type="dxa"/>
          <w:right w:w="10" w:type="dxa"/>
        </w:tblCellMar>
        <w:tblLook w:val="04A0" w:firstRow="1" w:lastRow="0" w:firstColumn="1" w:lastColumn="0" w:noHBand="0" w:noVBand="1"/>
      </w:tblPr>
      <w:tblGrid>
        <w:gridCol w:w="3313"/>
        <w:gridCol w:w="197"/>
        <w:gridCol w:w="5850"/>
      </w:tblGrid>
      <w:tr w:rsidR="008850DC" w14:paraId="7C2A3D08" w14:textId="77777777" w:rsidTr="004850E5">
        <w:trPr>
          <w:trHeight w:val="296"/>
        </w:trPr>
        <w:tc>
          <w:tcPr>
            <w:tcW w:w="3315" w:type="dxa"/>
            <w:shd w:val="clear" w:color="auto" w:fill="FFFFFF"/>
            <w:hideMark/>
          </w:tcPr>
          <w:p w14:paraId="671DEC43" w14:textId="77777777" w:rsidR="008850DC" w:rsidRDefault="008850DC" w:rsidP="004850E5">
            <w:pPr>
              <w:suppressAutoHyphens/>
              <w:autoSpaceDN w:val="0"/>
              <w:spacing w:after="0" w:line="240" w:lineRule="auto"/>
              <w:jc w:val="center"/>
              <w:textAlignment w:val="baseline"/>
              <w:rPr>
                <w:rFonts w:ascii="Calibri" w:eastAsia="SimSun" w:hAnsi="Calibri" w:cs="F"/>
                <w:b/>
                <w:kern w:val="3"/>
                <w:sz w:val="22"/>
              </w:rPr>
            </w:pPr>
            <w:r>
              <w:rPr>
                <w:rFonts w:eastAsia="Times New Roman" w:cs="Times New Roman"/>
                <w:color w:val="000000"/>
                <w:kern w:val="3"/>
                <w:sz w:val="26"/>
                <w:szCs w:val="26"/>
              </w:rPr>
              <w:t>UBND HUYỆN KRÔNG NÔ</w:t>
            </w:r>
          </w:p>
        </w:tc>
        <w:tc>
          <w:tcPr>
            <w:tcW w:w="6051" w:type="dxa"/>
            <w:gridSpan w:val="2"/>
            <w:shd w:val="clear" w:color="auto" w:fill="FFFFFF"/>
            <w:hideMark/>
          </w:tcPr>
          <w:p w14:paraId="01FDAEDE" w14:textId="77777777" w:rsidR="008850DC" w:rsidRDefault="008850DC" w:rsidP="004850E5">
            <w:pPr>
              <w:suppressAutoHyphens/>
              <w:autoSpaceDN w:val="0"/>
              <w:spacing w:after="0" w:line="240" w:lineRule="auto"/>
              <w:jc w:val="center"/>
              <w:textAlignment w:val="baseline"/>
              <w:rPr>
                <w:rFonts w:ascii="Calibri" w:eastAsia="SimSun" w:hAnsi="Calibri" w:cs="F"/>
                <w:kern w:val="3"/>
                <w:szCs w:val="24"/>
              </w:rPr>
            </w:pPr>
            <w:r>
              <w:rPr>
                <w:rFonts w:eastAsia="Times New Roman" w:cs="Times New Roman"/>
                <w:b/>
                <w:color w:val="000000"/>
                <w:kern w:val="3"/>
                <w:sz w:val="26"/>
                <w:szCs w:val="24"/>
              </w:rPr>
              <w:t>CỘNG HÒA XÃ HỘI CHỦ NGHĨA VIỆT NAM</w:t>
            </w:r>
          </w:p>
        </w:tc>
      </w:tr>
      <w:tr w:rsidR="008850DC" w14:paraId="6C36EC9A" w14:textId="77777777" w:rsidTr="004850E5">
        <w:tc>
          <w:tcPr>
            <w:tcW w:w="3512" w:type="dxa"/>
            <w:gridSpan w:val="2"/>
            <w:shd w:val="clear" w:color="auto" w:fill="FFFFFF"/>
          </w:tcPr>
          <w:p w14:paraId="7B74598F" w14:textId="77777777" w:rsidR="008850DC" w:rsidRDefault="008850DC" w:rsidP="004850E5">
            <w:pPr>
              <w:suppressAutoHyphens/>
              <w:autoSpaceDN w:val="0"/>
              <w:spacing w:after="0" w:line="240" w:lineRule="auto"/>
              <w:jc w:val="center"/>
              <w:textAlignment w:val="baseline"/>
              <w:rPr>
                <w:rFonts w:eastAsia="Times New Roman" w:cs="Times New Roman"/>
                <w:b/>
                <w:color w:val="000000"/>
                <w:kern w:val="3"/>
                <w:sz w:val="26"/>
                <w:szCs w:val="28"/>
              </w:rPr>
            </w:pPr>
            <w:r>
              <w:rPr>
                <w:rFonts w:eastAsia="Times New Roman" w:cs="Times New Roman"/>
                <w:b/>
                <w:color w:val="000000"/>
                <w:kern w:val="3"/>
                <w:sz w:val="26"/>
                <w:szCs w:val="28"/>
              </w:rPr>
              <w:t>BCĐ PHONG TRÀO</w:t>
            </w:r>
          </w:p>
          <w:p w14:paraId="399CCB3F" w14:textId="77777777" w:rsidR="008850DC" w:rsidRDefault="008850DC" w:rsidP="004850E5">
            <w:pPr>
              <w:suppressAutoHyphens/>
              <w:autoSpaceDN w:val="0"/>
              <w:spacing w:after="0" w:line="240" w:lineRule="auto"/>
              <w:jc w:val="center"/>
              <w:textAlignment w:val="baseline"/>
              <w:rPr>
                <w:rFonts w:eastAsia="Times New Roman" w:cs="Times New Roman"/>
                <w:b/>
                <w:color w:val="000000"/>
                <w:kern w:val="3"/>
                <w:sz w:val="26"/>
                <w:szCs w:val="28"/>
              </w:rPr>
            </w:pPr>
            <w:r>
              <w:rPr>
                <w:rFonts w:eastAsia="Times New Roman" w:cs="Times New Roman"/>
                <w:b/>
                <w:color w:val="000000"/>
                <w:kern w:val="3"/>
                <w:sz w:val="26"/>
                <w:szCs w:val="28"/>
              </w:rPr>
              <w:t>TOÀN DÂN ĐOÀN KẾT XÂY DỰNG ĐỜI SỐNG VĂN HÓA</w:t>
            </w:r>
          </w:p>
          <w:p w14:paraId="4F2DF2F2" w14:textId="77777777" w:rsidR="008850DC" w:rsidRDefault="008850DC" w:rsidP="004850E5">
            <w:pPr>
              <w:suppressAutoHyphens/>
              <w:autoSpaceDN w:val="0"/>
              <w:spacing w:after="0" w:line="240" w:lineRule="auto"/>
              <w:jc w:val="center"/>
              <w:textAlignment w:val="baseline"/>
              <w:rPr>
                <w:rFonts w:eastAsia="Times New Roman" w:cs="Times New Roman"/>
                <w:color w:val="000000"/>
                <w:kern w:val="3"/>
                <w:sz w:val="2"/>
                <w:szCs w:val="28"/>
              </w:rPr>
            </w:pPr>
            <w:r>
              <w:rPr>
                <w:rFonts w:eastAsia="Times New Roman" w:cs="Times New Roman"/>
                <w:color w:val="000000"/>
                <w:kern w:val="3"/>
                <w:sz w:val="28"/>
                <w:szCs w:val="28"/>
              </w:rPr>
              <w:softHyphen/>
            </w:r>
            <w:r>
              <w:rPr>
                <w:rFonts w:eastAsia="Times New Roman" w:cs="Times New Roman"/>
                <w:color w:val="000000"/>
                <w:kern w:val="3"/>
                <w:sz w:val="28"/>
                <w:szCs w:val="28"/>
              </w:rPr>
              <w:softHyphen/>
            </w:r>
            <w:r>
              <w:rPr>
                <w:rFonts w:eastAsia="Times New Roman" w:cs="Times New Roman"/>
                <w:color w:val="000000"/>
                <w:kern w:val="3"/>
                <w:sz w:val="28"/>
                <w:szCs w:val="28"/>
              </w:rPr>
              <w:softHyphen/>
            </w:r>
          </w:p>
          <w:p w14:paraId="30CE1D8F" w14:textId="1E87DE10" w:rsidR="008850DC" w:rsidRDefault="000D41BA" w:rsidP="004850E5">
            <w:pPr>
              <w:suppressAutoHyphens/>
              <w:autoSpaceDN w:val="0"/>
              <w:spacing w:after="0" w:line="240" w:lineRule="auto"/>
              <w:jc w:val="center"/>
              <w:textAlignment w:val="baseline"/>
              <w:rPr>
                <w:rFonts w:eastAsia="Times New Roman" w:cs="Times New Roman"/>
                <w:color w:val="000000"/>
                <w:kern w:val="3"/>
                <w:sz w:val="28"/>
                <w:szCs w:val="28"/>
              </w:rPr>
            </w:pPr>
            <w:r>
              <w:rPr>
                <w:noProof/>
              </w:rPr>
              <mc:AlternateContent>
                <mc:Choice Requires="wps">
                  <w:drawing>
                    <wp:anchor distT="4294967293" distB="4294967293" distL="114300" distR="114300" simplePos="0" relativeHeight="251659264" behindDoc="0" locked="0" layoutInCell="1" allowOverlap="1" wp14:anchorId="4E7FD066" wp14:editId="184B5EFD">
                      <wp:simplePos x="0" y="0"/>
                      <wp:positionH relativeFrom="column">
                        <wp:posOffset>695960</wp:posOffset>
                      </wp:positionH>
                      <wp:positionV relativeFrom="paragraph">
                        <wp:posOffset>53339</wp:posOffset>
                      </wp:positionV>
                      <wp:extent cx="709295" cy="0"/>
                      <wp:effectExtent l="0" t="0" r="0" b="0"/>
                      <wp:wrapNone/>
                      <wp:docPr id="53655456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D2894B" id="_x0000_t32" coordsize="21600,21600" o:spt="32" o:oned="t" path="m,l21600,21600e" filled="f">
                      <v:path arrowok="t" fillok="f" o:connecttype="none"/>
                      <o:lock v:ext="edit" shapetype="t"/>
                    </v:shapetype>
                    <v:shape id="Straight Arrow Connector 5" o:spid="_x0000_s1026" type="#_x0000_t32" style="position:absolute;margin-left:54.8pt;margin-top:4.2pt;width:55.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"/>
                  </w:pict>
                </mc:Fallback>
              </mc:AlternateContent>
            </w:r>
          </w:p>
          <w:p w14:paraId="6E50C326" w14:textId="77777777" w:rsidR="008850DC" w:rsidRDefault="008850DC" w:rsidP="004850E5">
            <w:pPr>
              <w:suppressAutoHyphens/>
              <w:autoSpaceDN w:val="0"/>
              <w:spacing w:after="0" w:line="240" w:lineRule="auto"/>
              <w:jc w:val="center"/>
              <w:textAlignment w:val="baseline"/>
              <w:rPr>
                <w:rFonts w:eastAsia="Times New Roman" w:cs="Times New Roman"/>
                <w:color w:val="000000"/>
                <w:kern w:val="3"/>
                <w:sz w:val="26"/>
                <w:szCs w:val="26"/>
              </w:rPr>
            </w:pPr>
            <w:r>
              <w:rPr>
                <w:rFonts w:eastAsia="Times New Roman" w:cs="Times New Roman"/>
                <w:color w:val="000000"/>
                <w:kern w:val="3"/>
                <w:sz w:val="28"/>
                <w:szCs w:val="28"/>
              </w:rPr>
              <w:t>Số:      /BC-BCĐ</w:t>
            </w:r>
          </w:p>
        </w:tc>
        <w:tc>
          <w:tcPr>
            <w:tcW w:w="5854" w:type="dxa"/>
            <w:shd w:val="clear" w:color="auto" w:fill="FFFFFF"/>
          </w:tcPr>
          <w:p w14:paraId="2B5B7E98" w14:textId="77777777" w:rsidR="008850DC" w:rsidRDefault="008850DC" w:rsidP="004850E5">
            <w:pPr>
              <w:suppressAutoHyphens/>
              <w:autoSpaceDN w:val="0"/>
              <w:spacing w:after="0" w:line="240" w:lineRule="auto"/>
              <w:jc w:val="center"/>
              <w:textAlignment w:val="baseline"/>
              <w:rPr>
                <w:rFonts w:ascii="Calibri" w:eastAsia="SimSun" w:hAnsi="Calibri" w:cs="F"/>
                <w:kern w:val="3"/>
                <w:sz w:val="22"/>
              </w:rPr>
            </w:pPr>
            <w:r>
              <w:rPr>
                <w:rFonts w:eastAsia="Times New Roman" w:cs="Times New Roman"/>
                <w:b/>
                <w:color w:val="000000"/>
                <w:kern w:val="3"/>
                <w:sz w:val="28"/>
                <w:szCs w:val="28"/>
              </w:rPr>
              <w:t>Độc lập - Tự do - Hạnh phúc</w:t>
            </w:r>
          </w:p>
          <w:p w14:paraId="7014555F" w14:textId="67DE3843" w:rsidR="008850DC" w:rsidRDefault="000D41BA" w:rsidP="004850E5">
            <w:pPr>
              <w:suppressAutoHyphens/>
              <w:autoSpaceDN w:val="0"/>
              <w:spacing w:after="0" w:line="240" w:lineRule="auto"/>
              <w:jc w:val="center"/>
              <w:textAlignment w:val="baseline"/>
              <w:rPr>
                <w:rFonts w:eastAsia="Times New Roman" w:cs="Times New Roman"/>
                <w:i/>
                <w:color w:val="000000"/>
                <w:kern w:val="3"/>
                <w:sz w:val="28"/>
                <w:szCs w:val="28"/>
              </w:rPr>
            </w:pPr>
            <w:r>
              <w:rPr>
                <w:noProof/>
              </w:rPr>
              <mc:AlternateContent>
                <mc:Choice Requires="wps">
                  <w:drawing>
                    <wp:anchor distT="0" distB="0" distL="114300" distR="114300" simplePos="0" relativeHeight="251660288" behindDoc="0" locked="0" layoutInCell="1" allowOverlap="1" wp14:anchorId="1EFA5054" wp14:editId="7EBE5C0C">
                      <wp:simplePos x="0" y="0"/>
                      <wp:positionH relativeFrom="column">
                        <wp:posOffset>807085</wp:posOffset>
                      </wp:positionH>
                      <wp:positionV relativeFrom="paragraph">
                        <wp:posOffset>38735</wp:posOffset>
                      </wp:positionV>
                      <wp:extent cx="2060575" cy="635"/>
                      <wp:effectExtent l="0" t="0" r="15875" b="18415"/>
                      <wp:wrapNone/>
                      <wp:docPr id="20688470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01719C" id="Straight Arrow Connector 3" o:spid="_x0000_s1026" type="#_x0000_t32" style="position:absolute;margin-left:63.55pt;margin-top:3.05pt;width:162.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"/>
                  </w:pict>
                </mc:Fallback>
              </mc:AlternateContent>
            </w:r>
          </w:p>
          <w:p w14:paraId="571C1AA4" w14:textId="44AA73B1" w:rsidR="008850DC" w:rsidRDefault="008850DC" w:rsidP="004850E5">
            <w:pPr>
              <w:suppressAutoHyphens/>
              <w:autoSpaceDN w:val="0"/>
              <w:spacing w:after="0" w:line="240" w:lineRule="auto"/>
              <w:jc w:val="center"/>
              <w:textAlignment w:val="baseline"/>
              <w:rPr>
                <w:rFonts w:eastAsia="Times New Roman" w:cs="Times New Roman"/>
                <w:b/>
                <w:color w:val="000000"/>
                <w:kern w:val="3"/>
                <w:sz w:val="26"/>
                <w:szCs w:val="26"/>
              </w:rPr>
            </w:pPr>
            <w:r>
              <w:rPr>
                <w:rFonts w:eastAsia="Times New Roman" w:cs="Times New Roman"/>
                <w:i/>
                <w:color w:val="000000"/>
                <w:kern w:val="3"/>
                <w:sz w:val="28"/>
                <w:szCs w:val="28"/>
              </w:rPr>
              <w:t xml:space="preserve">          Krông Nô, ngày       tháng 11  năm 2024</w:t>
            </w:r>
          </w:p>
        </w:tc>
      </w:tr>
      <w:tr w:rsidR="008850DC" w14:paraId="3F79141E" w14:textId="77777777" w:rsidTr="004850E5">
        <w:tc>
          <w:tcPr>
            <w:tcW w:w="3512" w:type="dxa"/>
            <w:gridSpan w:val="2"/>
            <w:shd w:val="clear" w:color="auto" w:fill="FFFFFF"/>
          </w:tcPr>
          <w:p w14:paraId="121FC6C9" w14:textId="77777777" w:rsidR="008850DC" w:rsidRDefault="008850DC" w:rsidP="004850E5">
            <w:pPr>
              <w:suppressAutoHyphens/>
              <w:autoSpaceDN w:val="0"/>
              <w:spacing w:after="0" w:line="240" w:lineRule="auto"/>
              <w:jc w:val="center"/>
              <w:textAlignment w:val="baseline"/>
              <w:rPr>
                <w:rFonts w:eastAsia="Times New Roman" w:cs="Times New Roman"/>
                <w:noProof/>
                <w:color w:val="000000"/>
                <w:kern w:val="3"/>
                <w:sz w:val="28"/>
                <w:szCs w:val="28"/>
              </w:rPr>
            </w:pPr>
          </w:p>
        </w:tc>
        <w:tc>
          <w:tcPr>
            <w:tcW w:w="5854" w:type="dxa"/>
            <w:shd w:val="clear" w:color="auto" w:fill="FFFFFF"/>
          </w:tcPr>
          <w:p w14:paraId="6819C3CA" w14:textId="77777777" w:rsidR="008850DC" w:rsidRDefault="008850DC" w:rsidP="004850E5">
            <w:pPr>
              <w:suppressAutoHyphens/>
              <w:autoSpaceDN w:val="0"/>
              <w:spacing w:after="0" w:line="240" w:lineRule="auto"/>
              <w:jc w:val="center"/>
              <w:textAlignment w:val="baseline"/>
              <w:rPr>
                <w:rFonts w:eastAsia="Times New Roman" w:cs="Times New Roman"/>
                <w:b/>
                <w:color w:val="000000"/>
                <w:kern w:val="3"/>
                <w:sz w:val="28"/>
                <w:szCs w:val="28"/>
              </w:rPr>
            </w:pPr>
          </w:p>
        </w:tc>
      </w:tr>
    </w:tbl>
    <w:tbl>
      <w:tblPr>
        <w:tblStyle w:val="TableGrid"/>
        <w:tblpPr w:leftFromText="180" w:rightFromText="180" w:vertAnchor="text" w:horzAnchor="page" w:tblpX="2321" w:tblpY="107"/>
        <w:tblW w:w="0" w:type="auto"/>
        <w:tblLook w:val="04A0" w:firstRow="1" w:lastRow="0" w:firstColumn="1" w:lastColumn="0" w:noHBand="0" w:noVBand="1"/>
      </w:tblPr>
      <w:tblGrid>
        <w:gridCol w:w="1885"/>
      </w:tblGrid>
      <w:tr w:rsidR="008850DC" w14:paraId="2ADBFF01" w14:textId="77777777" w:rsidTr="004850E5">
        <w:tc>
          <w:tcPr>
            <w:tcW w:w="1885" w:type="dxa"/>
          </w:tcPr>
          <w:p w14:paraId="2305A6C8" w14:textId="77777777" w:rsidR="008850DC" w:rsidRDefault="008850DC" w:rsidP="004850E5">
            <w:pPr>
              <w:spacing w:after="0" w:line="240" w:lineRule="auto"/>
              <w:jc w:val="center"/>
              <w:rPr>
                <w:rFonts w:eastAsia="Times New Roman" w:cs="Times New Roman"/>
                <w:b/>
                <w:sz w:val="28"/>
                <w:szCs w:val="28"/>
              </w:rPr>
            </w:pPr>
            <w:r>
              <w:rPr>
                <w:rFonts w:eastAsia="Times New Roman" w:cs="Times New Roman"/>
                <w:b/>
                <w:sz w:val="28"/>
                <w:szCs w:val="28"/>
              </w:rPr>
              <w:t>Dự thảo</w:t>
            </w:r>
          </w:p>
        </w:tc>
      </w:tr>
    </w:tbl>
    <w:p w14:paraId="54D2939E" w14:textId="77777777" w:rsidR="008850DC" w:rsidRDefault="008850DC" w:rsidP="008850DC">
      <w:pPr>
        <w:spacing w:after="0" w:line="240" w:lineRule="auto"/>
        <w:jc w:val="center"/>
        <w:rPr>
          <w:rFonts w:eastAsia="Times New Roman" w:cs="Times New Roman"/>
          <w:b/>
          <w:sz w:val="28"/>
          <w:szCs w:val="28"/>
        </w:rPr>
      </w:pPr>
    </w:p>
    <w:p w14:paraId="2D75EE77" w14:textId="77777777" w:rsidR="008850DC" w:rsidRDefault="008850DC" w:rsidP="008850DC">
      <w:pPr>
        <w:spacing w:after="0" w:line="240" w:lineRule="auto"/>
        <w:jc w:val="center"/>
        <w:rPr>
          <w:rFonts w:eastAsia="Times New Roman" w:cs="Times New Roman"/>
          <w:b/>
          <w:sz w:val="28"/>
          <w:szCs w:val="28"/>
        </w:rPr>
      </w:pPr>
    </w:p>
    <w:p w14:paraId="204A0B72" w14:textId="77777777" w:rsidR="008850DC" w:rsidRDefault="008850DC" w:rsidP="008850DC">
      <w:pPr>
        <w:spacing w:after="0" w:line="240" w:lineRule="auto"/>
        <w:jc w:val="center"/>
        <w:rPr>
          <w:rFonts w:eastAsia="Times New Roman" w:cs="Times New Roman"/>
          <w:b/>
          <w:sz w:val="28"/>
          <w:szCs w:val="28"/>
        </w:rPr>
      </w:pPr>
      <w:r>
        <w:rPr>
          <w:rFonts w:eastAsia="Times New Roman" w:cs="Times New Roman"/>
          <w:b/>
          <w:sz w:val="28"/>
          <w:szCs w:val="28"/>
        </w:rPr>
        <w:t>BÁO CÁO</w:t>
      </w:r>
    </w:p>
    <w:p w14:paraId="53A5E171" w14:textId="61276DD1" w:rsidR="008850DC" w:rsidRDefault="00D97B52" w:rsidP="008850DC">
      <w:pPr>
        <w:spacing w:after="0" w:line="240" w:lineRule="auto"/>
        <w:jc w:val="center"/>
        <w:rPr>
          <w:rFonts w:eastAsia="Times New Roman" w:cs="Times New Roman"/>
          <w:b/>
          <w:sz w:val="28"/>
          <w:szCs w:val="28"/>
        </w:rPr>
      </w:pPr>
      <w:r>
        <w:rPr>
          <w:rFonts w:eastAsia="Times New Roman" w:cs="Times New Roman"/>
          <w:b/>
          <w:sz w:val="28"/>
          <w:szCs w:val="28"/>
        </w:rPr>
        <w:t xml:space="preserve">Tổng hợp </w:t>
      </w:r>
      <w:r w:rsidR="008850DC">
        <w:rPr>
          <w:rFonts w:eastAsia="Times New Roman" w:cs="Times New Roman"/>
          <w:b/>
          <w:sz w:val="28"/>
          <w:szCs w:val="28"/>
        </w:rPr>
        <w:t>các danh hiệu văn hóa năm 202</w:t>
      </w:r>
      <w:r w:rsidR="00192462">
        <w:rPr>
          <w:rFonts w:eastAsia="Times New Roman" w:cs="Times New Roman"/>
          <w:b/>
          <w:sz w:val="28"/>
          <w:szCs w:val="28"/>
        </w:rPr>
        <w:t>4</w:t>
      </w:r>
    </w:p>
    <w:p w14:paraId="1DC67B67" w14:textId="596FB46D" w:rsidR="008850DC" w:rsidRDefault="000D41BA" w:rsidP="008850DC">
      <w:pPr>
        <w:spacing w:after="60" w:line="320" w:lineRule="atLeast"/>
        <w:jc w:val="center"/>
        <w:rPr>
          <w:rFonts w:eastAsia="Times New Roman" w:cs="Times New Roman"/>
          <w:sz w:val="8"/>
          <w:szCs w:val="28"/>
        </w:rPr>
      </w:pPr>
      <w:r>
        <w:rPr>
          <w:noProof/>
        </w:rPr>
        <mc:AlternateContent>
          <mc:Choice Requires="wps">
            <w:drawing>
              <wp:anchor distT="4294967293" distB="4294967293" distL="114300" distR="114300" simplePos="0" relativeHeight="251661312" behindDoc="0" locked="0" layoutInCell="1" allowOverlap="1" wp14:anchorId="69B8DD4A" wp14:editId="7BF3F7A0">
                <wp:simplePos x="0" y="0"/>
                <wp:positionH relativeFrom="column">
                  <wp:posOffset>2225040</wp:posOffset>
                </wp:positionH>
                <wp:positionV relativeFrom="paragraph">
                  <wp:posOffset>52069</wp:posOffset>
                </wp:positionV>
                <wp:extent cx="1375410" cy="0"/>
                <wp:effectExtent l="0" t="0" r="0" b="0"/>
                <wp:wrapNone/>
                <wp:docPr id="10432545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B1F484"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2pt,4.1pt" to="2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"/>
            </w:pict>
          </mc:Fallback>
        </mc:AlternateContent>
      </w:r>
      <w:r w:rsidR="008850DC">
        <w:rPr>
          <w:rFonts w:eastAsia="Times New Roman" w:cs="Times New Roman"/>
          <w:sz w:val="28"/>
          <w:szCs w:val="28"/>
        </w:rPr>
        <w:tab/>
      </w:r>
    </w:p>
    <w:p w14:paraId="6278DF9B" w14:textId="40ACE4C2" w:rsidR="008850DC" w:rsidRDefault="008850DC" w:rsidP="006F1E46">
      <w:pPr>
        <w:spacing w:before="120" w:after="120" w:line="240" w:lineRule="auto"/>
        <w:ind w:firstLine="720"/>
        <w:jc w:val="both"/>
        <w:rPr>
          <w:rFonts w:eastAsia="Times New Roman" w:cs="Times New Roman"/>
          <w:sz w:val="28"/>
          <w:szCs w:val="28"/>
        </w:rPr>
      </w:pPr>
      <w:r>
        <w:rPr>
          <w:rStyle w:val="fontstyle01"/>
        </w:rPr>
        <w:t xml:space="preserve">Thực hiện Kế hoạch số </w:t>
      </w:r>
      <w:r w:rsidR="00192462">
        <w:rPr>
          <w:rStyle w:val="fontstyle01"/>
        </w:rPr>
        <w:t>73</w:t>
      </w:r>
      <w:r>
        <w:rPr>
          <w:rStyle w:val="fontstyle01"/>
        </w:rPr>
        <w:t xml:space="preserve">/KH-BCĐ ngày </w:t>
      </w:r>
      <w:r w:rsidR="00192462">
        <w:rPr>
          <w:rStyle w:val="fontstyle01"/>
        </w:rPr>
        <w:t>28/02</w:t>
      </w:r>
      <w:r>
        <w:rPr>
          <w:rStyle w:val="fontstyle01"/>
        </w:rPr>
        <w:t>/202</w:t>
      </w:r>
      <w:r w:rsidR="00192462">
        <w:rPr>
          <w:rStyle w:val="fontstyle01"/>
        </w:rPr>
        <w:t>4</w:t>
      </w:r>
      <w:r>
        <w:rPr>
          <w:rStyle w:val="fontstyle01"/>
        </w:rPr>
        <w:t xml:space="preserve"> của Ban Chỉ đạo</w:t>
      </w:r>
      <w:r>
        <w:rPr>
          <w:color w:val="000000"/>
          <w:sz w:val="28"/>
          <w:szCs w:val="28"/>
        </w:rPr>
        <w:br/>
      </w:r>
      <w:r>
        <w:rPr>
          <w:rStyle w:val="fontstyle01"/>
        </w:rPr>
        <w:t>PTTDĐKXDĐSVH huyện Krông Nô về việc triển khai thực hiện Phong trào toàn</w:t>
      </w:r>
      <w:r>
        <w:rPr>
          <w:color w:val="000000"/>
          <w:sz w:val="28"/>
          <w:szCs w:val="28"/>
        </w:rPr>
        <w:br/>
      </w:r>
      <w:r>
        <w:rPr>
          <w:rStyle w:val="fontstyle01"/>
        </w:rPr>
        <w:t>dân đoàn kết xây dựng đời sống văn hóa năm 202</w:t>
      </w:r>
      <w:r w:rsidR="00192462">
        <w:rPr>
          <w:rStyle w:val="fontstyle01"/>
        </w:rPr>
        <w:t>4</w:t>
      </w:r>
      <w:r w:rsidRPr="00034E84">
        <w:rPr>
          <w:rFonts w:cs="Times New Roman"/>
          <w:iCs/>
          <w:color w:val="000000"/>
          <w:sz w:val="28"/>
          <w:szCs w:val="28"/>
        </w:rPr>
        <w:t xml:space="preserve">; </w:t>
      </w:r>
      <w:r w:rsidR="00192462">
        <w:rPr>
          <w:rFonts w:eastAsia="Times New Roman" w:cs="Times New Roman"/>
          <w:sz w:val="28"/>
          <w:szCs w:val="28"/>
        </w:rPr>
        <w:t>Công văn</w:t>
      </w:r>
      <w:r w:rsidRPr="00034E84">
        <w:rPr>
          <w:rFonts w:eastAsia="Times New Roman" w:cs="Times New Roman"/>
          <w:sz w:val="28"/>
          <w:szCs w:val="28"/>
        </w:rPr>
        <w:t xml:space="preserve"> số </w:t>
      </w:r>
      <w:r w:rsidR="00192462">
        <w:rPr>
          <w:rFonts w:eastAsia="Times New Roman" w:cs="Times New Roman"/>
          <w:sz w:val="28"/>
          <w:szCs w:val="28"/>
        </w:rPr>
        <w:t>2200</w:t>
      </w:r>
      <w:r w:rsidRPr="00034E84">
        <w:rPr>
          <w:rFonts w:eastAsia="Times New Roman" w:cs="Times New Roman"/>
          <w:sz w:val="28"/>
          <w:szCs w:val="28"/>
        </w:rPr>
        <w:t>/</w:t>
      </w:r>
      <w:r w:rsidR="00192462">
        <w:rPr>
          <w:rFonts w:eastAsia="Times New Roman" w:cs="Times New Roman"/>
          <w:sz w:val="28"/>
          <w:szCs w:val="28"/>
        </w:rPr>
        <w:t>UBND-VH&amp;TT</w:t>
      </w:r>
      <w:r w:rsidRPr="00034E84">
        <w:rPr>
          <w:rFonts w:eastAsia="Times New Roman" w:cs="Times New Roman"/>
          <w:sz w:val="28"/>
          <w:szCs w:val="28"/>
        </w:rPr>
        <w:t xml:space="preserve"> ngày </w:t>
      </w:r>
      <w:r w:rsidR="00192462">
        <w:rPr>
          <w:rFonts w:eastAsia="Times New Roman" w:cs="Times New Roman"/>
          <w:sz w:val="28"/>
          <w:szCs w:val="28"/>
        </w:rPr>
        <w:t>26/9</w:t>
      </w:r>
      <w:r w:rsidRPr="00034E84">
        <w:rPr>
          <w:rFonts w:eastAsia="Times New Roman" w:cs="Times New Roman"/>
          <w:sz w:val="28"/>
          <w:szCs w:val="28"/>
        </w:rPr>
        <w:t>/202</w:t>
      </w:r>
      <w:r w:rsidR="00192462">
        <w:rPr>
          <w:rFonts w:eastAsia="Times New Roman" w:cs="Times New Roman"/>
          <w:sz w:val="28"/>
          <w:szCs w:val="28"/>
        </w:rPr>
        <w:t>4</w:t>
      </w:r>
      <w:r w:rsidRPr="00034E84">
        <w:rPr>
          <w:rFonts w:eastAsia="Times New Roman" w:cs="Times New Roman"/>
          <w:sz w:val="28"/>
          <w:szCs w:val="28"/>
        </w:rPr>
        <w:t xml:space="preserve"> của</w:t>
      </w:r>
      <w:r w:rsidR="00192462">
        <w:rPr>
          <w:rFonts w:eastAsia="Times New Roman" w:cs="Times New Roman"/>
          <w:sz w:val="28"/>
          <w:szCs w:val="28"/>
        </w:rPr>
        <w:t xml:space="preserve"> Uỷ ban nhân dân</w:t>
      </w:r>
      <w:r w:rsidRPr="00034E84">
        <w:rPr>
          <w:rFonts w:eastAsia="Times New Roman" w:cs="Times New Roman"/>
          <w:sz w:val="28"/>
          <w:szCs w:val="28"/>
        </w:rPr>
        <w:t xml:space="preserve"> huyện Krông Nô về việc </w:t>
      </w:r>
      <w:r w:rsidR="00192462">
        <w:rPr>
          <w:rFonts w:eastAsia="Times New Roman" w:cs="Times New Roman"/>
          <w:sz w:val="28"/>
          <w:szCs w:val="28"/>
        </w:rPr>
        <w:t>triển khai xét và công nhận các</w:t>
      </w:r>
      <w:r w:rsidRPr="00034E84">
        <w:rPr>
          <w:rFonts w:eastAsia="Times New Roman" w:cs="Times New Roman"/>
          <w:sz w:val="28"/>
          <w:szCs w:val="28"/>
        </w:rPr>
        <w:t xml:space="preserve"> danh hiệu văn hoá năm 202</w:t>
      </w:r>
      <w:r w:rsidR="00192462">
        <w:rPr>
          <w:rFonts w:eastAsia="Times New Roman" w:cs="Times New Roman"/>
          <w:sz w:val="28"/>
          <w:szCs w:val="28"/>
        </w:rPr>
        <w:t>4</w:t>
      </w:r>
      <w:r w:rsidRPr="00034E84">
        <w:rPr>
          <w:rFonts w:eastAsia="Times New Roman" w:cs="Times New Roman"/>
          <w:sz w:val="28"/>
          <w:szCs w:val="28"/>
        </w:rPr>
        <w:t xml:space="preserve"> trên địa bàn huyện Krông Nô</w:t>
      </w:r>
      <w:r w:rsidR="00192462">
        <w:rPr>
          <w:rFonts w:eastAsia="Times New Roman" w:cs="Times New Roman"/>
          <w:sz w:val="28"/>
          <w:szCs w:val="28"/>
        </w:rPr>
        <w:t xml:space="preserve">; </w:t>
      </w:r>
    </w:p>
    <w:p w14:paraId="35D6C3A9" w14:textId="1B3A46C7" w:rsidR="00B461B1" w:rsidRDefault="00192462" w:rsidP="006F1E46">
      <w:pPr>
        <w:spacing w:before="120" w:after="120" w:line="240" w:lineRule="auto"/>
        <w:ind w:firstLine="720"/>
        <w:jc w:val="both"/>
        <w:rPr>
          <w:rFonts w:eastAsia="Times New Roman" w:cs="Times New Roman"/>
          <w:sz w:val="28"/>
          <w:szCs w:val="28"/>
        </w:rPr>
      </w:pPr>
      <w:r>
        <w:rPr>
          <w:rFonts w:eastAsia="Times New Roman" w:cs="Times New Roman"/>
          <w:sz w:val="28"/>
          <w:szCs w:val="28"/>
        </w:rPr>
        <w:t>Căn cứ hồ sơ đề nghị xét tặng</w:t>
      </w:r>
      <w:r w:rsidR="008033CC">
        <w:rPr>
          <w:rFonts w:eastAsia="Times New Roman" w:cs="Times New Roman"/>
          <w:sz w:val="28"/>
          <w:szCs w:val="28"/>
        </w:rPr>
        <w:t xml:space="preserve"> các danh hiệu văn hoá năm 2024 của các xã, thị trấn trên địa bàn huyện.</w:t>
      </w:r>
      <w:r>
        <w:rPr>
          <w:rFonts w:eastAsia="Times New Roman" w:cs="Times New Roman"/>
          <w:sz w:val="28"/>
          <w:szCs w:val="28"/>
        </w:rPr>
        <w:t xml:space="preserve"> </w:t>
      </w:r>
      <w:r w:rsidR="00CC10B0">
        <w:rPr>
          <w:rFonts w:eastAsia="Times New Roman" w:cs="Times New Roman"/>
          <w:sz w:val="28"/>
          <w:szCs w:val="28"/>
        </w:rPr>
        <w:t xml:space="preserve">Phòng Văn hoá và Thông tin – Cơ quan Thường trực </w:t>
      </w:r>
      <w:r w:rsidR="008850DC">
        <w:rPr>
          <w:rFonts w:eastAsia="Times New Roman" w:cs="Times New Roman"/>
          <w:sz w:val="28"/>
          <w:szCs w:val="28"/>
        </w:rPr>
        <w:t xml:space="preserve">Ban chỉ đạo Phong trào “Toàn dân đoàn kết xây dựng đời sống văn hoá” huyện Krông Nô </w:t>
      </w:r>
      <w:r w:rsidR="00B461B1">
        <w:rPr>
          <w:rFonts w:eastAsia="Times New Roman" w:cs="Times New Roman"/>
          <w:sz w:val="28"/>
          <w:szCs w:val="28"/>
        </w:rPr>
        <w:t>báo cáo một số nội dung sau:</w:t>
      </w:r>
    </w:p>
    <w:p w14:paraId="53E3BD87" w14:textId="0C921F92" w:rsidR="00515890" w:rsidRDefault="00515890" w:rsidP="006F1E46">
      <w:pPr>
        <w:spacing w:before="120" w:after="120" w:line="240" w:lineRule="auto"/>
        <w:ind w:firstLine="720"/>
        <w:jc w:val="both"/>
        <w:rPr>
          <w:rFonts w:eastAsia="Times New Roman" w:cs="Times New Roman"/>
          <w:b/>
          <w:bCs/>
          <w:sz w:val="28"/>
          <w:szCs w:val="28"/>
        </w:rPr>
      </w:pPr>
      <w:r w:rsidRPr="00515890">
        <w:rPr>
          <w:rFonts w:eastAsia="Times New Roman" w:cs="Times New Roman"/>
          <w:b/>
          <w:bCs/>
          <w:sz w:val="28"/>
          <w:szCs w:val="28"/>
        </w:rPr>
        <w:t>I. Danh hiệu “Thôn, TDP văn hoá”:</w:t>
      </w:r>
    </w:p>
    <w:p w14:paraId="783D4085" w14:textId="05EC0411" w:rsidR="00515890" w:rsidRDefault="00515890" w:rsidP="006F1E46">
      <w:pPr>
        <w:spacing w:before="120" w:after="120" w:line="240" w:lineRule="auto"/>
        <w:ind w:firstLine="720"/>
        <w:jc w:val="both"/>
        <w:rPr>
          <w:rFonts w:eastAsia="Times New Roman" w:cs="Times New Roman"/>
          <w:sz w:val="28"/>
          <w:szCs w:val="28"/>
        </w:rPr>
      </w:pPr>
      <w:r w:rsidRPr="00515890">
        <w:rPr>
          <w:rFonts w:eastAsia="Times New Roman" w:cs="Times New Roman"/>
          <w:sz w:val="28"/>
          <w:szCs w:val="28"/>
        </w:rPr>
        <w:t>Có 88/93 thôn, Tổ dân phố đạt đề nghị công nhận danh hiệu “Thôn, TDP văn hoá” năm 2024.</w:t>
      </w:r>
    </w:p>
    <w:p w14:paraId="631C9E5C" w14:textId="01AF5D48" w:rsidR="00515890" w:rsidRPr="00515890" w:rsidRDefault="00515890" w:rsidP="006F1E46">
      <w:pPr>
        <w:spacing w:before="120" w:after="120" w:line="240" w:lineRule="auto"/>
        <w:ind w:firstLine="720"/>
        <w:jc w:val="both"/>
        <w:rPr>
          <w:rFonts w:eastAsia="Times New Roman" w:cs="Times New Roman"/>
          <w:sz w:val="28"/>
          <w:szCs w:val="28"/>
        </w:rPr>
      </w:pPr>
      <w:r>
        <w:rPr>
          <w:rFonts w:eastAsia="Times New Roman" w:cs="Times New Roman"/>
          <w:sz w:val="28"/>
          <w:szCs w:val="28"/>
        </w:rPr>
        <w:t>Các thôn không đạt như sau:</w:t>
      </w:r>
    </w:p>
    <w:p w14:paraId="425E8277" w14:textId="18C29837" w:rsidR="00515890" w:rsidRPr="00515890" w:rsidRDefault="00515890" w:rsidP="006F1E46">
      <w:pPr>
        <w:shd w:val="clear" w:color="auto" w:fill="FFFFFF"/>
        <w:spacing w:before="120" w:after="120" w:line="240" w:lineRule="auto"/>
        <w:ind w:firstLine="720"/>
        <w:jc w:val="both"/>
        <w:rPr>
          <w:rFonts w:eastAsia="Times New Roman" w:cs="Times New Roman"/>
          <w:b/>
          <w:bCs/>
          <w:color w:val="000000" w:themeColor="text1"/>
          <w:sz w:val="28"/>
          <w:szCs w:val="28"/>
        </w:rPr>
      </w:pPr>
      <w:r w:rsidRPr="00515890">
        <w:rPr>
          <w:rFonts w:eastAsia="Times New Roman" w:cs="Times New Roman"/>
          <w:b/>
          <w:bCs/>
          <w:color w:val="000000" w:themeColor="text1"/>
          <w:sz w:val="28"/>
          <w:szCs w:val="28"/>
        </w:rPr>
        <w:t>1. Xã Nâm N’ Đir:</w:t>
      </w:r>
    </w:p>
    <w:p w14:paraId="5932D8D2" w14:textId="78EE088F" w:rsidR="00515890" w:rsidRPr="00EB720D" w:rsidRDefault="0043129A" w:rsidP="006F1E46">
      <w:pPr>
        <w:shd w:val="clear" w:color="auto" w:fill="FFFFFF"/>
        <w:spacing w:before="120" w:after="120" w:line="240" w:lineRule="auto"/>
        <w:ind w:firstLine="720"/>
        <w:jc w:val="both"/>
        <w:rPr>
          <w:rFonts w:eastAsia="Calibri" w:cs="Times New Roman"/>
          <w:color w:val="000000"/>
          <w:sz w:val="28"/>
          <w:szCs w:val="28"/>
        </w:rPr>
      </w:pPr>
      <w:r>
        <w:rPr>
          <w:rFonts w:eastAsia="Times New Roman" w:cs="Times New Roman"/>
          <w:color w:val="000000" w:themeColor="text1"/>
          <w:sz w:val="28"/>
          <w:szCs w:val="28"/>
        </w:rPr>
        <w:t>+</w:t>
      </w:r>
      <w:r w:rsidR="00515890">
        <w:rPr>
          <w:rFonts w:eastAsia="Times New Roman" w:cs="Times New Roman"/>
          <w:color w:val="000000" w:themeColor="text1"/>
          <w:sz w:val="28"/>
          <w:szCs w:val="28"/>
        </w:rPr>
        <w:t xml:space="preserve"> </w:t>
      </w:r>
      <w:r w:rsidR="00515890" w:rsidRPr="00EB720D">
        <w:rPr>
          <w:rFonts w:eastAsia="Times New Roman" w:cs="Times New Roman"/>
          <w:color w:val="000000" w:themeColor="text1"/>
          <w:sz w:val="28"/>
          <w:szCs w:val="28"/>
        </w:rPr>
        <w:t xml:space="preserve">Bon Đắk Prí: Tỷ lệ hộ nghèo cao </w:t>
      </w:r>
      <w:r w:rsidR="00515890" w:rsidRPr="00EB720D">
        <w:rPr>
          <w:rFonts w:eastAsia="Calibri" w:cs="Times New Roman"/>
          <w:color w:val="000000"/>
          <w:sz w:val="28"/>
          <w:szCs w:val="28"/>
        </w:rPr>
        <w:t>so quy định (8</w:t>
      </w:r>
      <w:r>
        <w:rPr>
          <w:rFonts w:eastAsia="Calibri" w:cs="Times New Roman"/>
          <w:color w:val="000000"/>
          <w:sz w:val="28"/>
          <w:szCs w:val="28"/>
        </w:rPr>
        <w:t>,</w:t>
      </w:r>
      <w:r w:rsidR="00515890" w:rsidRPr="00EB720D">
        <w:rPr>
          <w:rFonts w:eastAsia="Calibri" w:cs="Times New Roman"/>
          <w:color w:val="000000"/>
          <w:sz w:val="28"/>
          <w:szCs w:val="28"/>
        </w:rPr>
        <w:t xml:space="preserve">87%/3%), không đạt tiêu chuẩn theo quy định tại khung tiêu chuẩn xét tặng danh hiệu Thôn Văn hoá. </w:t>
      </w:r>
    </w:p>
    <w:p w14:paraId="0EB4D91E" w14:textId="2F2223EC" w:rsidR="00515890" w:rsidRPr="00EB720D" w:rsidRDefault="00515890" w:rsidP="006F1E46">
      <w:pPr>
        <w:shd w:val="clear" w:color="auto" w:fill="FFFFFF"/>
        <w:spacing w:before="120" w:after="120" w:line="240" w:lineRule="auto"/>
        <w:ind w:firstLine="720"/>
        <w:jc w:val="both"/>
        <w:rPr>
          <w:rFonts w:eastAsia="Calibri" w:cs="Times New Roman"/>
          <w:color w:val="000000"/>
          <w:sz w:val="28"/>
          <w:szCs w:val="28"/>
        </w:rPr>
      </w:pPr>
      <w:r w:rsidRPr="00EB720D">
        <w:rPr>
          <w:rFonts w:eastAsia="Times New Roman" w:cs="Times New Roman"/>
          <w:color w:val="000000" w:themeColor="text1"/>
          <w:sz w:val="28"/>
          <w:szCs w:val="28"/>
        </w:rPr>
        <w:t>+</w:t>
      </w:r>
      <w:r w:rsidR="0043129A">
        <w:rPr>
          <w:rFonts w:eastAsia="Times New Roman" w:cs="Times New Roman"/>
          <w:color w:val="000000" w:themeColor="text1"/>
          <w:sz w:val="28"/>
          <w:szCs w:val="28"/>
        </w:rPr>
        <w:t xml:space="preserve"> </w:t>
      </w:r>
      <w:r w:rsidRPr="00EB720D">
        <w:rPr>
          <w:rFonts w:eastAsia="Times New Roman" w:cs="Times New Roman"/>
          <w:color w:val="000000" w:themeColor="text1"/>
          <w:sz w:val="28"/>
          <w:szCs w:val="28"/>
        </w:rPr>
        <w:t xml:space="preserve">Thôn Nam Hà: </w:t>
      </w:r>
      <w:r w:rsidRPr="00EB720D">
        <w:rPr>
          <w:rFonts w:eastAsia="Calibri" w:cs="Times New Roman"/>
          <w:color w:val="000000"/>
          <w:sz w:val="28"/>
          <w:szCs w:val="28"/>
        </w:rPr>
        <w:t>Xảy ra 1 vụ tội phạm nghiêm trọng, cụ thể: Vu dâm ô trẻ em xảy ra vào ngày 13/04/2024 tại thôn Nam Hà, đã chuyển công an xử lý theo thẩm quyền.</w:t>
      </w:r>
    </w:p>
    <w:p w14:paraId="4AFA0BCB" w14:textId="4BC8F1DF" w:rsidR="00515890" w:rsidRDefault="00515890" w:rsidP="006F1E46">
      <w:pPr>
        <w:shd w:val="clear" w:color="auto" w:fill="FFFFFF"/>
        <w:spacing w:before="120" w:after="120" w:line="240" w:lineRule="auto"/>
        <w:ind w:firstLine="720"/>
        <w:jc w:val="both"/>
        <w:rPr>
          <w:rFonts w:eastAsia="Calibri" w:cs="Times New Roman"/>
          <w:color w:val="000000"/>
          <w:sz w:val="28"/>
          <w:szCs w:val="28"/>
        </w:rPr>
      </w:pPr>
      <w:r w:rsidRPr="00EB720D">
        <w:rPr>
          <w:rFonts w:eastAsia="Times New Roman" w:cs="Times New Roman"/>
          <w:color w:val="000000" w:themeColor="text1"/>
          <w:sz w:val="28"/>
          <w:szCs w:val="28"/>
        </w:rPr>
        <w:t>+</w:t>
      </w:r>
      <w:r w:rsidR="0043129A">
        <w:rPr>
          <w:rFonts w:eastAsia="Times New Roman" w:cs="Times New Roman"/>
          <w:color w:val="000000" w:themeColor="text1"/>
          <w:sz w:val="28"/>
          <w:szCs w:val="28"/>
        </w:rPr>
        <w:t xml:space="preserve"> </w:t>
      </w:r>
      <w:r w:rsidRPr="00EB720D">
        <w:rPr>
          <w:rFonts w:eastAsia="Times New Roman" w:cs="Times New Roman"/>
          <w:color w:val="000000" w:themeColor="text1"/>
          <w:sz w:val="28"/>
          <w:szCs w:val="28"/>
        </w:rPr>
        <w:t>Thôn Nam Xuân:</w:t>
      </w:r>
      <w:r w:rsidRPr="00EB720D">
        <w:rPr>
          <w:rFonts w:eastAsia="Calibri" w:cs="Times New Roman"/>
          <w:color w:val="000000"/>
          <w:sz w:val="28"/>
          <w:szCs w:val="28"/>
        </w:rPr>
        <w:t xml:space="preserve"> Xảy ra 1 vụ cưỡng đoạt tài sản vào ngày 09/09/2024, thực hiện hành vi sử dụng hình ảnh đe doạ cưỡng đoạt tiền, đã chuyển công an huyện xử lý theo thẩm quyền.</w:t>
      </w:r>
    </w:p>
    <w:p w14:paraId="091C8B8D" w14:textId="5A65960C" w:rsidR="00515890" w:rsidRDefault="00515890" w:rsidP="006F1E46">
      <w:pPr>
        <w:spacing w:before="120" w:after="120" w:line="240" w:lineRule="auto"/>
        <w:ind w:firstLine="720"/>
        <w:jc w:val="both"/>
        <w:rPr>
          <w:rFonts w:eastAsia="Times New Roman" w:cs="Times New Roman"/>
          <w:sz w:val="28"/>
          <w:szCs w:val="28"/>
        </w:rPr>
      </w:pPr>
      <w:r w:rsidRPr="00515890">
        <w:rPr>
          <w:rFonts w:eastAsia="Calibri" w:cs="Times New Roman"/>
          <w:b/>
          <w:bCs/>
          <w:color w:val="000000"/>
          <w:sz w:val="28"/>
          <w:szCs w:val="28"/>
        </w:rPr>
        <w:t xml:space="preserve">2. </w:t>
      </w:r>
      <w:r w:rsidRPr="00515890">
        <w:rPr>
          <w:rFonts w:eastAsia="Times New Roman" w:cs="Times New Roman"/>
          <w:b/>
          <w:bCs/>
          <w:sz w:val="28"/>
          <w:szCs w:val="28"/>
        </w:rPr>
        <w:t>Xã Đắk Drô:</w:t>
      </w:r>
      <w:r>
        <w:rPr>
          <w:rFonts w:eastAsia="Times New Roman" w:cs="Times New Roman"/>
          <w:sz w:val="28"/>
          <w:szCs w:val="28"/>
        </w:rPr>
        <w:t xml:space="preserve"> </w:t>
      </w:r>
    </w:p>
    <w:p w14:paraId="27224C82" w14:textId="77777777" w:rsidR="00515890" w:rsidRDefault="00515890" w:rsidP="006F1E46">
      <w:pPr>
        <w:spacing w:before="120" w:after="120" w:line="240" w:lineRule="auto"/>
        <w:ind w:firstLine="720"/>
        <w:jc w:val="both"/>
        <w:rPr>
          <w:rFonts w:eastAsia="Times New Roman" w:cs="Times New Roman"/>
          <w:sz w:val="28"/>
          <w:szCs w:val="28"/>
          <w14:ligatures w14:val="none"/>
        </w:rPr>
      </w:pPr>
      <w:r>
        <w:rPr>
          <w:rFonts w:eastAsia="Times New Roman" w:cs="Times New Roman"/>
          <w:sz w:val="28"/>
          <w:szCs w:val="28"/>
        </w:rPr>
        <w:t xml:space="preserve">- Thôn </w:t>
      </w:r>
      <w:r w:rsidRPr="009F5FC0">
        <w:rPr>
          <w:rFonts w:eastAsia="Times New Roman" w:cs="Times New Roman"/>
          <w:sz w:val="28"/>
          <w:szCs w:val="28"/>
          <w14:ligatures w14:val="none"/>
        </w:rPr>
        <w:t>Đăk Tâm, do vi phạm một trong các trường hợp quy định tại mục 6, phần II Hướng dẫn số 10/HD-SVHTTDL</w:t>
      </w:r>
      <w:r>
        <w:rPr>
          <w:rFonts w:eastAsia="Times New Roman" w:cs="Times New Roman"/>
          <w:sz w:val="28"/>
          <w:szCs w:val="28"/>
          <w14:ligatures w14:val="none"/>
        </w:rPr>
        <w:t>: Trường hợp c</w:t>
      </w:r>
      <w:r w:rsidRPr="009F5FC0">
        <w:rPr>
          <w:rFonts w:cs="Times New Roman"/>
          <w:color w:val="000000"/>
          <w:sz w:val="28"/>
          <w:szCs w:val="28"/>
        </w:rPr>
        <w:t>ó hoạt động tín ngưỡng, hoạt động tôn giáo vi phạm pháp luật</w:t>
      </w:r>
      <w:r>
        <w:rPr>
          <w:rFonts w:cs="Times New Roman"/>
          <w:color w:val="000000"/>
          <w:sz w:val="28"/>
          <w:szCs w:val="28"/>
        </w:rPr>
        <w:t xml:space="preserve"> tại địa phương thì không xét tặng danh hiệu Thôn </w:t>
      </w:r>
      <w:r>
        <w:rPr>
          <w:rFonts w:cs="Times New Roman"/>
          <w:color w:val="000000"/>
          <w:sz w:val="28"/>
          <w:szCs w:val="28"/>
        </w:rPr>
        <w:lastRenderedPageBreak/>
        <w:t>văn hoá</w:t>
      </w:r>
      <w:r w:rsidRPr="009F5FC0">
        <w:rPr>
          <w:rFonts w:eastAsia="Times New Roman" w:cs="Times New Roman"/>
          <w:sz w:val="28"/>
          <w:szCs w:val="28"/>
          <w14:ligatures w14:val="none"/>
        </w:rPr>
        <w:t xml:space="preserve">. </w:t>
      </w:r>
      <w:r>
        <w:rPr>
          <w:rFonts w:eastAsia="Times New Roman" w:cs="Times New Roman"/>
          <w:sz w:val="28"/>
          <w:szCs w:val="28"/>
          <w14:ligatures w14:val="none"/>
        </w:rPr>
        <w:t>Tại T</w:t>
      </w:r>
      <w:r w:rsidRPr="009F5FC0">
        <w:rPr>
          <w:rFonts w:eastAsia="Times New Roman" w:cs="Times New Roman"/>
          <w:sz w:val="28"/>
          <w:szCs w:val="28"/>
          <w14:ligatures w14:val="none"/>
        </w:rPr>
        <w:t>hôn Đăk Tâm</w:t>
      </w:r>
      <w:r>
        <w:rPr>
          <w:rFonts w:eastAsia="Times New Roman" w:cs="Times New Roman"/>
          <w:sz w:val="28"/>
          <w:szCs w:val="28"/>
          <w14:ligatures w14:val="none"/>
        </w:rPr>
        <w:t>, xã Đắk Drô</w:t>
      </w:r>
      <w:r w:rsidRPr="009F5FC0">
        <w:rPr>
          <w:rFonts w:eastAsia="Times New Roman" w:cs="Times New Roman"/>
          <w:sz w:val="28"/>
          <w:szCs w:val="28"/>
          <w14:ligatures w14:val="none"/>
        </w:rPr>
        <w:t xml:space="preserve"> có </w:t>
      </w:r>
      <w:r>
        <w:rPr>
          <w:rFonts w:eastAsia="Times New Roman" w:cs="Times New Roman"/>
          <w:sz w:val="28"/>
          <w:szCs w:val="28"/>
          <w14:ligatures w14:val="none"/>
        </w:rPr>
        <w:t xml:space="preserve">hộ </w:t>
      </w:r>
      <w:r w:rsidRPr="009F5FC0">
        <w:rPr>
          <w:rFonts w:eastAsia="Times New Roman" w:cs="Times New Roman"/>
          <w:sz w:val="28"/>
          <w:szCs w:val="28"/>
          <w14:ligatures w14:val="none"/>
        </w:rPr>
        <w:t>gia đình theo Đạo lạ (Đức chúa trời toàn năng); ngoài ra, thôn Đăk Tâm còn có nhiều vụ việc liên quan đến trật tự an ninh x</w:t>
      </w:r>
      <w:r>
        <w:rPr>
          <w:rFonts w:eastAsia="Times New Roman" w:cs="Times New Roman"/>
          <w:sz w:val="28"/>
          <w:szCs w:val="28"/>
          <w14:ligatures w14:val="none"/>
        </w:rPr>
        <w:t>ảy</w:t>
      </w:r>
      <w:r w:rsidRPr="009F5FC0">
        <w:rPr>
          <w:rFonts w:eastAsia="Times New Roman" w:cs="Times New Roman"/>
          <w:sz w:val="28"/>
          <w:szCs w:val="28"/>
          <w14:ligatures w14:val="none"/>
        </w:rPr>
        <w:t xml:space="preserve"> ra trên địa bàn trong năm 2024</w:t>
      </w:r>
      <w:r>
        <w:rPr>
          <w:rFonts w:eastAsia="Times New Roman" w:cs="Times New Roman"/>
          <w:sz w:val="28"/>
          <w:szCs w:val="28"/>
          <w14:ligatures w14:val="none"/>
        </w:rPr>
        <w:t xml:space="preserve"> nên xã không đề nghị.</w:t>
      </w:r>
    </w:p>
    <w:p w14:paraId="49BF91D0" w14:textId="7B596B20" w:rsidR="0043129A" w:rsidRPr="0043129A" w:rsidRDefault="0043129A" w:rsidP="006F1E46">
      <w:pPr>
        <w:spacing w:before="120" w:after="120" w:line="240" w:lineRule="auto"/>
        <w:ind w:firstLine="720"/>
        <w:jc w:val="both"/>
        <w:rPr>
          <w:rFonts w:eastAsia="Times New Roman" w:cs="Times New Roman"/>
          <w:b/>
          <w:bCs/>
          <w:sz w:val="28"/>
          <w:szCs w:val="28"/>
          <w14:ligatures w14:val="none"/>
        </w:rPr>
      </w:pPr>
      <w:r w:rsidRPr="0043129A">
        <w:rPr>
          <w:rFonts w:eastAsia="Times New Roman" w:cs="Times New Roman"/>
          <w:b/>
          <w:bCs/>
          <w:sz w:val="28"/>
          <w:szCs w:val="28"/>
          <w14:ligatures w14:val="none"/>
        </w:rPr>
        <w:t>3. Xã Đức Xuyên:</w:t>
      </w:r>
    </w:p>
    <w:p w14:paraId="295741F9" w14:textId="6C7EEB20" w:rsidR="0043129A" w:rsidRPr="00A97D22" w:rsidRDefault="0043129A" w:rsidP="006F1E46">
      <w:pPr>
        <w:shd w:val="clear" w:color="auto" w:fill="FFFFFF"/>
        <w:spacing w:before="120" w:after="120" w:line="240" w:lineRule="auto"/>
        <w:ind w:firstLine="720"/>
        <w:jc w:val="both"/>
        <w:rPr>
          <w:rFonts w:eastAsia="Calibri" w:cs="Times New Roman"/>
          <w:color w:val="000000"/>
          <w:sz w:val="28"/>
          <w:szCs w:val="28"/>
        </w:rPr>
      </w:pPr>
      <w:r>
        <w:rPr>
          <w:rFonts w:eastAsia="Times New Roman" w:cs="Times New Roman"/>
          <w:sz w:val="28"/>
          <w:szCs w:val="28"/>
        </w:rPr>
        <w:t xml:space="preserve">- </w:t>
      </w:r>
      <w:r w:rsidRPr="0077464A">
        <w:rPr>
          <w:rFonts w:eastAsia="Times New Roman" w:cs="Times New Roman"/>
          <w:sz w:val="28"/>
          <w:szCs w:val="28"/>
        </w:rPr>
        <w:t>Bon Choil</w:t>
      </w:r>
      <w:r>
        <w:rPr>
          <w:rFonts w:eastAsia="Times New Roman" w:cs="Times New Roman"/>
          <w:sz w:val="28"/>
          <w:szCs w:val="28"/>
        </w:rPr>
        <w:t xml:space="preserve"> không đề nghị xét tặng danh hiệu Thôn văn hoá năm 2024.</w:t>
      </w:r>
      <w:r w:rsidRPr="0077464A">
        <w:rPr>
          <w:rFonts w:eastAsia="Times New Roman" w:cs="Times New Roman"/>
          <w:sz w:val="28"/>
          <w:szCs w:val="28"/>
        </w:rPr>
        <w:t xml:space="preserve"> </w:t>
      </w:r>
      <w:r>
        <w:rPr>
          <w:rFonts w:eastAsia="Times New Roman" w:cs="Times New Roman"/>
          <w:sz w:val="28"/>
          <w:szCs w:val="28"/>
        </w:rPr>
        <w:t>L</w:t>
      </w:r>
      <w:r w:rsidRPr="0077464A">
        <w:rPr>
          <w:rFonts w:eastAsia="Times New Roman" w:cs="Times New Roman"/>
          <w:sz w:val="28"/>
          <w:szCs w:val="28"/>
        </w:rPr>
        <w:t>ý do tỉ lệ hộ nghèo và cận nghèo của Bon Choil cao so với quy định.  Trong đó: Số hộ nghèo trên Bon năm 2024 là 14 hộ, hộ cận nghèo năm 2024 là 37 hộ. Tổng số hộ nghèo và cận nghèo tại Bon Choih là 51 hộ/98 hộ chiếm 52%.</w:t>
      </w:r>
      <w:r>
        <w:rPr>
          <w:rFonts w:eastAsia="Times New Roman" w:cs="Times New Roman"/>
          <w:sz w:val="28"/>
          <w:szCs w:val="28"/>
        </w:rPr>
        <w:t xml:space="preserve"> </w:t>
      </w:r>
      <w:r>
        <w:rPr>
          <w:rFonts w:eastAsia="Calibri" w:cs="Times New Roman"/>
          <w:color w:val="000000"/>
          <w:sz w:val="28"/>
          <w:szCs w:val="28"/>
        </w:rPr>
        <w:t>Do đó k</w:t>
      </w:r>
      <w:r w:rsidRPr="00EB720D">
        <w:rPr>
          <w:rFonts w:eastAsia="Calibri" w:cs="Times New Roman"/>
          <w:color w:val="000000"/>
          <w:sz w:val="28"/>
          <w:szCs w:val="28"/>
        </w:rPr>
        <w:t>hông đạt tiêu chuẩn theo quy định tại khung tiêu chuẩn xét tặng danh hiệu Thôn Văn hoá</w:t>
      </w:r>
      <w:r>
        <w:rPr>
          <w:rFonts w:eastAsia="Calibri" w:cs="Times New Roman"/>
          <w:color w:val="000000"/>
          <w:sz w:val="28"/>
          <w:szCs w:val="28"/>
        </w:rPr>
        <w:t xml:space="preserve"> </w:t>
      </w:r>
      <w:r>
        <w:rPr>
          <w:spacing w:val="8"/>
          <w:sz w:val="28"/>
          <w:szCs w:val="28"/>
        </w:rPr>
        <w:t xml:space="preserve">quy định tại Khung tiêu chuẩn </w:t>
      </w:r>
      <w:r w:rsidRPr="00D765C9">
        <w:rPr>
          <w:sz w:val="28"/>
          <w:szCs w:val="28"/>
        </w:rPr>
        <w:t>theo Quyết định số 15/2024/QĐ-UBND ngày 01/8/2024 của Ủy ban nhân dân tỉnh Đắk Nông</w:t>
      </w:r>
      <w:r>
        <w:rPr>
          <w:rFonts w:eastAsia="Calibri" w:cs="Times New Roman"/>
          <w:color w:val="000000"/>
          <w:sz w:val="28"/>
          <w:szCs w:val="28"/>
        </w:rPr>
        <w:t>.</w:t>
      </w:r>
    </w:p>
    <w:p w14:paraId="10789F91" w14:textId="678F4CF2" w:rsidR="00515890" w:rsidRPr="0043129A" w:rsidRDefault="0043129A" w:rsidP="006F1E46">
      <w:pPr>
        <w:shd w:val="clear" w:color="auto" w:fill="FFFFFF"/>
        <w:spacing w:before="120" w:after="120" w:line="240" w:lineRule="auto"/>
        <w:ind w:firstLine="720"/>
        <w:jc w:val="both"/>
        <w:rPr>
          <w:rFonts w:eastAsia="Calibri" w:cs="Times New Roman"/>
          <w:b/>
          <w:bCs/>
          <w:color w:val="000000"/>
          <w:sz w:val="28"/>
          <w:szCs w:val="28"/>
        </w:rPr>
      </w:pPr>
      <w:r w:rsidRPr="0043129A">
        <w:rPr>
          <w:rFonts w:eastAsia="Calibri" w:cs="Times New Roman"/>
          <w:b/>
          <w:bCs/>
          <w:color w:val="000000"/>
          <w:sz w:val="28"/>
          <w:szCs w:val="28"/>
        </w:rPr>
        <w:t>II. Danh hiệu “Xã, Thị trấn tiêu biểu”:</w:t>
      </w:r>
    </w:p>
    <w:p w14:paraId="4E371648" w14:textId="00BDFB97" w:rsidR="0043129A" w:rsidRDefault="0043129A" w:rsidP="006F1E46">
      <w:pPr>
        <w:spacing w:before="120" w:after="120" w:line="240" w:lineRule="auto"/>
        <w:ind w:firstLine="720"/>
        <w:jc w:val="both"/>
        <w:rPr>
          <w:rFonts w:eastAsia="Times New Roman" w:cs="Times New Roman"/>
          <w:sz w:val="28"/>
          <w:szCs w:val="28"/>
        </w:rPr>
      </w:pPr>
      <w:r>
        <w:rPr>
          <w:rFonts w:eastAsia="Times New Roman" w:cs="Times New Roman"/>
          <w:sz w:val="28"/>
          <w:szCs w:val="28"/>
        </w:rPr>
        <w:t xml:space="preserve">- </w:t>
      </w:r>
      <w:r w:rsidRPr="00515890">
        <w:rPr>
          <w:rFonts w:eastAsia="Times New Roman" w:cs="Times New Roman"/>
          <w:sz w:val="28"/>
          <w:szCs w:val="28"/>
        </w:rPr>
        <w:t xml:space="preserve">Có </w:t>
      </w:r>
      <w:r>
        <w:rPr>
          <w:rFonts w:eastAsia="Times New Roman" w:cs="Times New Roman"/>
          <w:sz w:val="28"/>
          <w:szCs w:val="28"/>
        </w:rPr>
        <w:t>6/12 Xã, thị trấn đề nghị xét tặng danh hiệu</w:t>
      </w:r>
      <w:r w:rsidRPr="00515890">
        <w:rPr>
          <w:rFonts w:eastAsia="Times New Roman" w:cs="Times New Roman"/>
          <w:sz w:val="28"/>
          <w:szCs w:val="28"/>
        </w:rPr>
        <w:t xml:space="preserve"> </w:t>
      </w:r>
      <w:r>
        <w:rPr>
          <w:rFonts w:eastAsia="Times New Roman" w:cs="Times New Roman"/>
          <w:sz w:val="28"/>
          <w:szCs w:val="28"/>
        </w:rPr>
        <w:t>“Xã, thị trấn tiêu biểu”</w:t>
      </w:r>
      <w:r w:rsidRPr="00515890">
        <w:rPr>
          <w:rFonts w:eastAsia="Times New Roman" w:cs="Times New Roman"/>
          <w:sz w:val="28"/>
          <w:szCs w:val="28"/>
        </w:rPr>
        <w:t xml:space="preserve"> năm 2024</w:t>
      </w:r>
      <w:r>
        <w:rPr>
          <w:rFonts w:eastAsia="Times New Roman" w:cs="Times New Roman"/>
          <w:sz w:val="28"/>
          <w:szCs w:val="28"/>
        </w:rPr>
        <w:t xml:space="preserve"> gồm: Xã Tân Thành, Xã Buôn Choah, xã Đức Xuyên, xã Nâm Nung, xã Quảng Phú và Thị trấn Đắk Mâm</w:t>
      </w:r>
      <w:r w:rsidRPr="00515890">
        <w:rPr>
          <w:rFonts w:eastAsia="Times New Roman" w:cs="Times New Roman"/>
          <w:sz w:val="28"/>
          <w:szCs w:val="28"/>
        </w:rPr>
        <w:t>.</w:t>
      </w:r>
      <w:r>
        <w:rPr>
          <w:rFonts w:eastAsia="Times New Roman" w:cs="Times New Roman"/>
          <w:sz w:val="28"/>
          <w:szCs w:val="28"/>
        </w:rPr>
        <w:t xml:space="preserve"> </w:t>
      </w:r>
    </w:p>
    <w:p w14:paraId="13E28421" w14:textId="136985CF" w:rsidR="00515890" w:rsidRPr="0043129A" w:rsidRDefault="0043129A" w:rsidP="006F1E46">
      <w:pPr>
        <w:spacing w:before="120" w:after="120" w:line="240" w:lineRule="auto"/>
        <w:ind w:firstLine="720"/>
        <w:jc w:val="both"/>
        <w:rPr>
          <w:rFonts w:eastAsia="Times New Roman" w:cs="Times New Roman"/>
          <w:sz w:val="28"/>
          <w:szCs w:val="28"/>
        </w:rPr>
      </w:pPr>
      <w:r>
        <w:rPr>
          <w:rFonts w:eastAsia="Times New Roman" w:cs="Times New Roman"/>
          <w:sz w:val="28"/>
          <w:szCs w:val="28"/>
        </w:rPr>
        <w:t>- 6 xã không đề nghị, cụ thể như sau:</w:t>
      </w:r>
    </w:p>
    <w:p w14:paraId="4E0BDFA9" w14:textId="523F0149" w:rsidR="00B461B1" w:rsidRDefault="008850DC" w:rsidP="006F1E46">
      <w:pPr>
        <w:spacing w:before="120" w:after="120" w:line="240" w:lineRule="auto"/>
        <w:ind w:firstLine="720"/>
        <w:jc w:val="both"/>
        <w:rPr>
          <w:rFonts w:eastAsia="Times New Roman" w:cs="Times New Roman"/>
          <w:color w:val="000000" w:themeColor="text1"/>
          <w:sz w:val="28"/>
          <w:szCs w:val="28"/>
        </w:rPr>
      </w:pPr>
      <w:r>
        <w:rPr>
          <w:rFonts w:eastAsia="Times New Roman" w:cs="Times New Roman"/>
          <w:b/>
          <w:bCs/>
          <w:color w:val="000000" w:themeColor="text1"/>
          <w:sz w:val="28"/>
          <w:szCs w:val="28"/>
        </w:rPr>
        <w:t>1</w:t>
      </w:r>
      <w:r w:rsidRPr="00FF32AA">
        <w:rPr>
          <w:rFonts w:eastAsia="Times New Roman" w:cs="Times New Roman"/>
          <w:b/>
          <w:bCs/>
          <w:color w:val="000000" w:themeColor="text1"/>
          <w:sz w:val="28"/>
          <w:szCs w:val="28"/>
        </w:rPr>
        <w:t>.</w:t>
      </w:r>
      <w:r>
        <w:rPr>
          <w:rFonts w:eastAsia="Times New Roman" w:cs="Times New Roman"/>
          <w:color w:val="000000" w:themeColor="text1"/>
          <w:sz w:val="28"/>
          <w:szCs w:val="28"/>
        </w:rPr>
        <w:t xml:space="preserve"> </w:t>
      </w:r>
      <w:r w:rsidRPr="00692D2C">
        <w:rPr>
          <w:rFonts w:eastAsia="Times New Roman" w:cs="Times New Roman"/>
          <w:b/>
          <w:bCs/>
          <w:color w:val="000000" w:themeColor="text1"/>
          <w:sz w:val="28"/>
          <w:szCs w:val="28"/>
        </w:rPr>
        <w:t>Xã Nâm N’Đir:</w:t>
      </w:r>
      <w:r>
        <w:rPr>
          <w:rFonts w:eastAsia="Times New Roman" w:cs="Times New Roman"/>
          <w:color w:val="000000" w:themeColor="text1"/>
          <w:sz w:val="28"/>
          <w:szCs w:val="28"/>
        </w:rPr>
        <w:t xml:space="preserve"> </w:t>
      </w:r>
    </w:p>
    <w:p w14:paraId="5451FC21" w14:textId="6197A7A8" w:rsidR="00B461B1" w:rsidRPr="00EB720D" w:rsidRDefault="00EB720D" w:rsidP="006F1E46">
      <w:pPr>
        <w:spacing w:before="120" w:after="120" w:line="240" w:lineRule="auto"/>
        <w:ind w:right="49" w:firstLine="720"/>
        <w:jc w:val="both"/>
        <w:rPr>
          <w:sz w:val="28"/>
          <w:szCs w:val="28"/>
        </w:rPr>
      </w:pPr>
      <w:r w:rsidRPr="00EB720D">
        <w:rPr>
          <w:rFonts w:eastAsia="Calibri" w:cs="Times New Roman"/>
          <w:color w:val="000000"/>
          <w:sz w:val="28"/>
          <w:szCs w:val="28"/>
        </w:rPr>
        <w:t xml:space="preserve">- </w:t>
      </w:r>
      <w:r w:rsidR="000C337C" w:rsidRPr="00EB720D">
        <w:rPr>
          <w:rFonts w:eastAsia="Calibri" w:cs="Times New Roman"/>
          <w:color w:val="000000"/>
          <w:sz w:val="28"/>
          <w:szCs w:val="28"/>
        </w:rPr>
        <w:t xml:space="preserve">Xã không đề nghị công nhận Xã tiêu biểu: Lý do: </w:t>
      </w:r>
      <w:r w:rsidR="00D97B52">
        <w:rPr>
          <w:rFonts w:eastAsia="Calibri" w:cs="Times New Roman"/>
          <w:color w:val="000000"/>
          <w:sz w:val="28"/>
          <w:szCs w:val="28"/>
        </w:rPr>
        <w:t xml:space="preserve">Xã </w:t>
      </w:r>
      <w:r w:rsidR="000C337C" w:rsidRPr="00EB720D">
        <w:rPr>
          <w:rFonts w:eastAsia="Calibri" w:cs="Times New Roman"/>
          <w:color w:val="000000"/>
          <w:sz w:val="28"/>
          <w:szCs w:val="28"/>
        </w:rPr>
        <w:t>có 3 thôn không đạt “thôn văn hoá”</w:t>
      </w:r>
      <w:r w:rsidRPr="00EB720D">
        <w:rPr>
          <w:rFonts w:eastAsia="Calibri" w:cs="Times New Roman"/>
          <w:color w:val="000000"/>
          <w:sz w:val="28"/>
          <w:szCs w:val="28"/>
        </w:rPr>
        <w:t xml:space="preserve">, </w:t>
      </w:r>
      <w:r w:rsidR="000C337C" w:rsidRPr="00EB720D">
        <w:rPr>
          <w:rFonts w:eastAsia="Calibri" w:cs="Times New Roman"/>
          <w:color w:val="000000"/>
          <w:sz w:val="28"/>
          <w:szCs w:val="28"/>
        </w:rPr>
        <w:t>chỉ có 5/8 thôn đạt “thôn văn hoá” tỷ lệ 62,5%/80%</w:t>
      </w:r>
      <w:r w:rsidRPr="00EB720D">
        <w:rPr>
          <w:rFonts w:eastAsia="Calibri" w:cs="Times New Roman"/>
          <w:color w:val="000000"/>
          <w:sz w:val="28"/>
          <w:szCs w:val="28"/>
        </w:rPr>
        <w:t>, không đạt tiêu chuẩn theo quy định tại khung tiêu chuẩn xét tặng danh hiệu Xã tiêu biểu; T</w:t>
      </w:r>
      <w:r w:rsidR="000C337C" w:rsidRPr="00EB720D">
        <w:rPr>
          <w:rFonts w:eastAsia="Calibri" w:cs="Times New Roman"/>
          <w:color w:val="000000"/>
          <w:sz w:val="28"/>
          <w:szCs w:val="28"/>
        </w:rPr>
        <w:t xml:space="preserve">ỷ lệ bảo hiểm y tế </w:t>
      </w:r>
      <w:r w:rsidRPr="00EB720D">
        <w:rPr>
          <w:rFonts w:eastAsia="Calibri" w:cs="Times New Roman"/>
          <w:color w:val="000000"/>
          <w:sz w:val="28"/>
          <w:szCs w:val="28"/>
        </w:rPr>
        <w:t xml:space="preserve">chỉ </w:t>
      </w:r>
      <w:r w:rsidR="000C337C" w:rsidRPr="00EB720D">
        <w:rPr>
          <w:rFonts w:eastAsia="Calibri" w:cs="Times New Roman"/>
          <w:color w:val="000000"/>
          <w:sz w:val="28"/>
          <w:szCs w:val="28"/>
        </w:rPr>
        <w:t>mới đạt 82%/ 90,01 %</w:t>
      </w:r>
      <w:r w:rsidRPr="00EB720D">
        <w:rPr>
          <w:rFonts w:eastAsia="Calibri" w:cs="Times New Roman"/>
          <w:color w:val="000000"/>
          <w:sz w:val="28"/>
          <w:szCs w:val="28"/>
        </w:rPr>
        <w:t>, không đạt tiêu chuẩn theo quy định tại khung tiêu chuẩn xét tặng danh hiệu Xã tiêu biểu</w:t>
      </w:r>
      <w:r w:rsidRPr="00EB720D">
        <w:rPr>
          <w:sz w:val="28"/>
          <w:szCs w:val="28"/>
        </w:rPr>
        <w:t xml:space="preserve"> (</w:t>
      </w:r>
      <w:r w:rsidRPr="00EB720D">
        <w:rPr>
          <w:i/>
          <w:iCs/>
          <w:sz w:val="28"/>
          <w:szCs w:val="28"/>
        </w:rPr>
        <w:t>Xã, phường, thị trấn đạt tiêu chí quốc gia về y tế theo quy định; có từ 90% người dân trở lên tham gia bảo hiểm y tế</w:t>
      </w:r>
      <w:r w:rsidRPr="00EB720D">
        <w:rPr>
          <w:sz w:val="28"/>
          <w:szCs w:val="28"/>
        </w:rPr>
        <w:t>)</w:t>
      </w:r>
      <w:r>
        <w:rPr>
          <w:sz w:val="28"/>
          <w:szCs w:val="28"/>
        </w:rPr>
        <w:t>.</w:t>
      </w:r>
    </w:p>
    <w:p w14:paraId="09860F79" w14:textId="74628B8C" w:rsidR="0043129A" w:rsidRPr="00EB720D" w:rsidRDefault="008850DC" w:rsidP="006F1E46">
      <w:pPr>
        <w:spacing w:before="120" w:after="120" w:line="240" w:lineRule="auto"/>
        <w:ind w:firstLine="720"/>
        <w:jc w:val="both"/>
        <w:rPr>
          <w:rFonts w:eastAsia="Times New Roman" w:cs="Times New Roman"/>
          <w:color w:val="000000" w:themeColor="text1"/>
          <w:sz w:val="28"/>
          <w:szCs w:val="28"/>
        </w:rPr>
      </w:pPr>
      <w:r w:rsidRPr="00692D2C">
        <w:rPr>
          <w:rFonts w:eastAsia="Times New Roman" w:cs="Times New Roman"/>
          <w:b/>
          <w:bCs/>
          <w:color w:val="000000" w:themeColor="text1"/>
          <w:sz w:val="28"/>
          <w:szCs w:val="28"/>
        </w:rPr>
        <w:t>2. Xã Đắk Nang:</w:t>
      </w:r>
      <w:r>
        <w:rPr>
          <w:rFonts w:eastAsia="Times New Roman" w:cs="Times New Roman"/>
          <w:color w:val="000000" w:themeColor="text1"/>
          <w:sz w:val="28"/>
          <w:szCs w:val="28"/>
        </w:rPr>
        <w:t xml:space="preserve"> </w:t>
      </w:r>
    </w:p>
    <w:p w14:paraId="1472A555" w14:textId="47079E3F" w:rsidR="00EB720D" w:rsidRPr="00EB720D" w:rsidRDefault="00EB720D" w:rsidP="006F1E46">
      <w:pPr>
        <w:spacing w:before="120" w:after="120" w:line="240" w:lineRule="auto"/>
        <w:ind w:firstLine="720"/>
        <w:jc w:val="both"/>
        <w:rPr>
          <w:rFonts w:eastAsia="Times New Roman" w:cs="Times New Roman"/>
          <w:color w:val="000000" w:themeColor="text1"/>
          <w:sz w:val="28"/>
          <w:szCs w:val="28"/>
        </w:rPr>
      </w:pPr>
      <w:r w:rsidRPr="00EB720D">
        <w:rPr>
          <w:rFonts w:eastAsia="Times New Roman" w:cs="Times New Roman"/>
          <w:color w:val="000000" w:themeColor="text1"/>
          <w:sz w:val="28"/>
          <w:szCs w:val="28"/>
        </w:rPr>
        <w:t xml:space="preserve">Xã tự nhận xét địa phương chưa đạt các tiêu chuẩn được quy định tại khung tiêu chuẩn xét Xã tiêu biểu </w:t>
      </w:r>
      <w:r w:rsidRPr="00EB720D">
        <w:rPr>
          <w:sz w:val="28"/>
          <w:szCs w:val="28"/>
        </w:rPr>
        <w:t>theo Quyết định số</w:t>
      </w:r>
      <w:r w:rsidR="0043129A">
        <w:rPr>
          <w:sz w:val="28"/>
          <w:szCs w:val="28"/>
        </w:rPr>
        <w:t xml:space="preserve"> </w:t>
      </w:r>
      <w:r w:rsidRPr="00EB720D">
        <w:rPr>
          <w:sz w:val="28"/>
          <w:szCs w:val="28"/>
        </w:rPr>
        <w:t>15/2024/QĐ-UBND</w:t>
      </w:r>
      <w:r w:rsidRPr="00EB720D">
        <w:rPr>
          <w:sz w:val="28"/>
          <w:szCs w:val="28"/>
        </w:rPr>
        <w:br/>
        <w:t>ngày 01/8/2024 của Ủy ban nhân dân tỉnh Đắk Nông</w:t>
      </w:r>
      <w:r w:rsidRPr="00EB720D">
        <w:rPr>
          <w:rFonts w:eastAsia="Times New Roman" w:cs="Times New Roman"/>
          <w:color w:val="000000" w:themeColor="text1"/>
          <w:sz w:val="28"/>
          <w:szCs w:val="28"/>
        </w:rPr>
        <w:t>. Cụ thể:</w:t>
      </w:r>
    </w:p>
    <w:p w14:paraId="76D7B6FE" w14:textId="77777777" w:rsidR="0043129A" w:rsidRDefault="00C21420" w:rsidP="006F1E46">
      <w:pPr>
        <w:spacing w:before="120" w:after="120" w:line="240" w:lineRule="auto"/>
        <w:ind w:firstLine="720"/>
        <w:jc w:val="both"/>
        <w:rPr>
          <w:rFonts w:eastAsia="Times New Roman" w:cs="Times New Roman"/>
          <w:i/>
          <w:iCs/>
          <w:spacing w:val="8"/>
          <w:sz w:val="28"/>
          <w:szCs w:val="28"/>
          <w14:ligatures w14:val="none"/>
        </w:rPr>
      </w:pPr>
      <w:r w:rsidRPr="00B11A32">
        <w:rPr>
          <w:rFonts w:eastAsia="Times New Roman" w:cs="Times New Roman"/>
          <w:b/>
          <w:bCs/>
          <w:color w:val="000000" w:themeColor="text1"/>
          <w:sz w:val="28"/>
          <w:szCs w:val="28"/>
        </w:rPr>
        <w:t>(1)</w:t>
      </w:r>
      <w:r>
        <w:rPr>
          <w:rFonts w:eastAsia="Times New Roman" w:cs="Times New Roman"/>
          <w:color w:val="000000" w:themeColor="text1"/>
          <w:sz w:val="28"/>
          <w:szCs w:val="28"/>
        </w:rPr>
        <w:t xml:space="preserve">Xã tự nhận xét địa phương </w:t>
      </w:r>
      <w:r w:rsidRPr="00C21420">
        <w:rPr>
          <w:rFonts w:eastAsia="Times New Roman" w:cs="Times New Roman"/>
          <w:sz w:val="28"/>
          <w:szCs w:val="28"/>
          <w:lang w:eastAsia="vi-VN"/>
          <w14:ligatures w14:val="none"/>
        </w:rPr>
        <w:t xml:space="preserve">chưa </w:t>
      </w:r>
      <w:r>
        <w:rPr>
          <w:rFonts w:eastAsia="Times New Roman" w:cs="Times New Roman"/>
          <w:sz w:val="28"/>
          <w:szCs w:val="28"/>
          <w:lang w:eastAsia="vi-VN"/>
          <w14:ligatures w14:val="none"/>
        </w:rPr>
        <w:t>b</w:t>
      </w:r>
      <w:r w:rsidRPr="00C21420">
        <w:rPr>
          <w:rFonts w:eastAsia="Times New Roman" w:cs="Times New Roman"/>
          <w:sz w:val="28"/>
          <w:szCs w:val="28"/>
          <w:lang w:eastAsia="vi-VN"/>
          <w14:ligatures w14:val="none"/>
        </w:rPr>
        <w:t xml:space="preserve">ảo đảm trật tự, an toàn xã hội, </w:t>
      </w:r>
      <w:r>
        <w:rPr>
          <w:rFonts w:eastAsia="Times New Roman" w:cs="Times New Roman"/>
          <w:sz w:val="28"/>
          <w:szCs w:val="28"/>
          <w:lang w:eastAsia="vi-VN"/>
          <w14:ligatures w14:val="none"/>
        </w:rPr>
        <w:t xml:space="preserve">và </w:t>
      </w:r>
      <w:r w:rsidRPr="00C21420">
        <w:rPr>
          <w:rFonts w:eastAsia="Times New Roman" w:cs="Times New Roman"/>
          <w:sz w:val="28"/>
          <w:szCs w:val="28"/>
          <w:lang w:eastAsia="vi-VN"/>
          <w14:ligatures w14:val="none"/>
        </w:rPr>
        <w:t xml:space="preserve">đấu tranh, phòng, chống tội phạm và các hành vi vi phạm pháp luật khác </w:t>
      </w:r>
      <w:r w:rsidRPr="00C21420">
        <w:rPr>
          <w:rFonts w:eastAsia="Times New Roman" w:cs="Times New Roman"/>
          <w:i/>
          <w:iCs/>
          <w:sz w:val="28"/>
          <w:szCs w:val="28"/>
          <w:lang w:eastAsia="vi-VN"/>
          <w14:ligatures w14:val="none"/>
        </w:rPr>
        <w:t>(lý do không đạt:</w:t>
      </w:r>
      <w:r w:rsidRPr="00C21420">
        <w:rPr>
          <w:rFonts w:eastAsia="Times New Roman" w:cs="Times New Roman"/>
          <w:i/>
          <w:iCs/>
          <w:sz w:val="28"/>
          <w:szCs w:val="28"/>
          <w14:ligatures w14:val="none"/>
        </w:rPr>
        <w:t xml:space="preserve"> các tệ nạn xã hội vẫn còn xẩy ra; tình trạng lấn chiếm lòng đường, làm mái che, gây cản trở giao thông vẫn còn</w:t>
      </w:r>
      <w:r w:rsidRPr="00244FBB">
        <w:rPr>
          <w:rFonts w:eastAsia="Times New Roman" w:cs="Times New Roman"/>
          <w:i/>
          <w:iCs/>
          <w:sz w:val="28"/>
          <w:szCs w:val="28"/>
          <w14:ligatures w14:val="none"/>
        </w:rPr>
        <w:t>)</w:t>
      </w:r>
      <w:r w:rsidR="00244FBB" w:rsidRPr="00244FBB">
        <w:rPr>
          <w:rFonts w:eastAsia="Times New Roman" w:cs="Times New Roman"/>
          <w:i/>
          <w:iCs/>
          <w:sz w:val="28"/>
          <w:szCs w:val="28"/>
          <w14:ligatures w14:val="none"/>
        </w:rPr>
        <w:t>; trên địa bàn xẩy ra</w:t>
      </w:r>
      <w:r w:rsidR="00244FBB" w:rsidRPr="00244FBB">
        <w:rPr>
          <w:i/>
          <w:iCs/>
          <w:sz w:val="28"/>
          <w:szCs w:val="28"/>
        </w:rPr>
        <w:t xml:space="preserve"> 02 vụ tàng trữ, tổ chức sử dụng trái phép chất ma túy (CAX phối hợp bắt quả tang, khởi tố hìn</w:t>
      </w:r>
      <w:r w:rsidR="00244FBB">
        <w:rPr>
          <w:i/>
          <w:iCs/>
          <w:sz w:val="28"/>
          <w:szCs w:val="28"/>
        </w:rPr>
        <w:t>h</w:t>
      </w:r>
      <w:r w:rsidR="00244FBB" w:rsidRPr="00244FBB">
        <w:rPr>
          <w:i/>
          <w:iCs/>
          <w:sz w:val="28"/>
          <w:szCs w:val="28"/>
        </w:rPr>
        <w:t xml:space="preserve"> sự, mức độ</w:t>
      </w:r>
      <w:r w:rsidR="00244FBB">
        <w:rPr>
          <w:i/>
          <w:iCs/>
          <w:sz w:val="28"/>
          <w:szCs w:val="28"/>
        </w:rPr>
        <w:t xml:space="preserve"> </w:t>
      </w:r>
      <w:r w:rsidR="00244FBB" w:rsidRPr="00244FBB">
        <w:rPr>
          <w:i/>
          <w:iCs/>
          <w:sz w:val="28"/>
          <w:szCs w:val="28"/>
        </w:rPr>
        <w:t>nghiêm trọng trở lên)</w:t>
      </w:r>
      <w:r w:rsidRPr="00244FBB">
        <w:rPr>
          <w:rFonts w:eastAsia="Times New Roman" w:cs="Times New Roman"/>
          <w:i/>
          <w:iCs/>
          <w:spacing w:val="8"/>
          <w:sz w:val="28"/>
          <w:szCs w:val="28"/>
          <w14:ligatures w14:val="none"/>
        </w:rPr>
        <w:t>;</w:t>
      </w:r>
      <w:r>
        <w:rPr>
          <w:rFonts w:eastAsia="Times New Roman" w:cs="Times New Roman"/>
          <w:i/>
          <w:iCs/>
          <w:spacing w:val="8"/>
          <w:sz w:val="28"/>
          <w:szCs w:val="28"/>
          <w14:ligatures w14:val="none"/>
        </w:rPr>
        <w:t xml:space="preserve"> </w:t>
      </w:r>
    </w:p>
    <w:p w14:paraId="216EAB06" w14:textId="0917F326" w:rsidR="00EB720D" w:rsidRDefault="00C21420" w:rsidP="006F1E46">
      <w:pPr>
        <w:spacing w:before="120" w:after="120" w:line="240" w:lineRule="auto"/>
        <w:ind w:firstLine="720"/>
        <w:jc w:val="both"/>
        <w:rPr>
          <w:rFonts w:eastAsia="Times New Roman" w:cs="Times New Roman"/>
          <w:i/>
          <w:iCs/>
          <w:spacing w:val="8"/>
          <w:sz w:val="28"/>
          <w:szCs w:val="28"/>
          <w14:ligatures w14:val="none"/>
        </w:rPr>
      </w:pPr>
      <w:r w:rsidRPr="00C21420">
        <w:rPr>
          <w:rFonts w:eastAsia="Times New Roman" w:cs="Times New Roman"/>
          <w:b/>
          <w:bCs/>
          <w:sz w:val="28"/>
          <w:szCs w:val="28"/>
          <w:lang w:eastAsia="vi-VN"/>
          <w14:ligatures w14:val="none"/>
        </w:rPr>
        <w:t>(2).</w:t>
      </w:r>
      <w:r w:rsidRPr="00C21420">
        <w:rPr>
          <w:rFonts w:eastAsia="Times New Roman" w:cs="Times New Roman"/>
          <w:sz w:val="28"/>
          <w:szCs w:val="28"/>
          <w:lang w:eastAsia="vi-VN"/>
          <w14:ligatures w14:val="none"/>
        </w:rPr>
        <w:t xml:space="preserve"> Hợp tác và liên kết phát triển kinh tế xã hội </w:t>
      </w:r>
      <w:r w:rsidRPr="00C21420">
        <w:rPr>
          <w:rFonts w:eastAsia="Times New Roman" w:cs="Times New Roman"/>
          <w:i/>
          <w:iCs/>
          <w:sz w:val="28"/>
          <w:szCs w:val="28"/>
          <w:lang w:eastAsia="vi-VN"/>
          <w14:ligatures w14:val="none"/>
        </w:rPr>
        <w:t xml:space="preserve">(lý do không đạt: </w:t>
      </w:r>
      <w:r w:rsidRPr="00C21420">
        <w:rPr>
          <w:rFonts w:eastAsia="Times New Roman" w:cs="Times New Roman"/>
          <w:i/>
          <w:iCs/>
          <w:sz w:val="28"/>
          <w:szCs w:val="28"/>
          <w14:ligatures w14:val="none"/>
        </w:rPr>
        <w:t>Chưa có các mô hình kinh tế hợp tác và liên kết phát triển kinh tế - xã hội</w:t>
      </w:r>
      <w:r w:rsidRPr="00C21420">
        <w:rPr>
          <w:rFonts w:eastAsia="Times New Roman" w:cs="Times New Roman"/>
          <w:i/>
          <w:iCs/>
          <w:sz w:val="28"/>
          <w:szCs w:val="28"/>
          <w:lang w:eastAsia="vi-VN"/>
          <w14:ligatures w14:val="none"/>
        </w:rPr>
        <w:t xml:space="preserve">; </w:t>
      </w:r>
      <w:r w:rsidRPr="00C21420">
        <w:rPr>
          <w:rFonts w:eastAsia="Times New Roman" w:cs="Times New Roman"/>
          <w:i/>
          <w:iCs/>
          <w:sz w:val="28"/>
          <w:szCs w:val="28"/>
          <w14:ligatures w14:val="none"/>
        </w:rPr>
        <w:t>Chưa có nhiều hoạt động phát triển sản xuất kinh doanh, thu hút lao động việc làm, nâng cao thu nhập của người dân)</w:t>
      </w:r>
      <w:r>
        <w:rPr>
          <w:rFonts w:eastAsia="Times New Roman" w:cs="Times New Roman"/>
          <w:i/>
          <w:iCs/>
          <w:spacing w:val="8"/>
          <w:sz w:val="28"/>
          <w:szCs w:val="28"/>
          <w14:ligatures w14:val="none"/>
        </w:rPr>
        <w:t xml:space="preserve"> </w:t>
      </w:r>
    </w:p>
    <w:p w14:paraId="01D7FE31" w14:textId="77777777" w:rsidR="00EB720D" w:rsidRDefault="00C21420" w:rsidP="006F1E46">
      <w:pPr>
        <w:spacing w:before="120" w:after="120" w:line="240" w:lineRule="auto"/>
        <w:ind w:firstLine="720"/>
        <w:jc w:val="both"/>
        <w:rPr>
          <w:rFonts w:eastAsia="Times New Roman" w:cs="Times New Roman"/>
          <w:i/>
          <w:iCs/>
          <w:sz w:val="28"/>
          <w:szCs w:val="28"/>
          <w14:ligatures w14:val="none"/>
        </w:rPr>
      </w:pPr>
      <w:r w:rsidRPr="00C21420">
        <w:rPr>
          <w:rFonts w:eastAsia="Times New Roman" w:cs="Times New Roman"/>
          <w:b/>
          <w:bCs/>
          <w:sz w:val="28"/>
          <w:szCs w:val="28"/>
          <w:lang w:eastAsia="vi-VN"/>
          <w14:ligatures w14:val="none"/>
        </w:rPr>
        <w:lastRenderedPageBreak/>
        <w:t>(</w:t>
      </w:r>
      <w:r w:rsidRPr="00B11A32">
        <w:rPr>
          <w:rFonts w:eastAsia="Times New Roman" w:cs="Times New Roman"/>
          <w:b/>
          <w:bCs/>
          <w:sz w:val="28"/>
          <w:szCs w:val="28"/>
          <w:lang w:eastAsia="vi-VN"/>
          <w14:ligatures w14:val="none"/>
        </w:rPr>
        <w:t>3</w:t>
      </w:r>
      <w:r w:rsidRPr="00C21420">
        <w:rPr>
          <w:rFonts w:eastAsia="Times New Roman" w:cs="Times New Roman"/>
          <w:b/>
          <w:bCs/>
          <w:sz w:val="28"/>
          <w:szCs w:val="28"/>
          <w:lang w:eastAsia="vi-VN"/>
          <w14:ligatures w14:val="none"/>
        </w:rPr>
        <w:t>)</w:t>
      </w:r>
      <w:r w:rsidRPr="00C21420">
        <w:rPr>
          <w:rFonts w:eastAsia="Times New Roman" w:cs="Times New Roman"/>
          <w:sz w:val="28"/>
          <w:szCs w:val="28"/>
          <w:lang w:eastAsia="vi-VN"/>
          <w14:ligatures w14:val="none"/>
        </w:rPr>
        <w:t xml:space="preserve"> Tỷ lệ hộ nghèo đa chiều thâp hơn so với mức trung bình của địa phương </w:t>
      </w:r>
      <w:r w:rsidRPr="00C21420">
        <w:rPr>
          <w:rFonts w:eastAsia="Times New Roman" w:cs="Times New Roman"/>
          <w:i/>
          <w:iCs/>
          <w:sz w:val="28"/>
          <w:szCs w:val="28"/>
          <w:lang w:eastAsia="vi-VN"/>
          <w14:ligatures w14:val="none"/>
        </w:rPr>
        <w:t>(lý do không đạt: Tỷ lệ hộ nghèo đa chiều cao hơn so với mức trung bình của địa phương</w:t>
      </w:r>
      <w:r w:rsidRPr="00C21420">
        <w:rPr>
          <w:rFonts w:eastAsia="Times New Roman" w:cs="Times New Roman"/>
          <w:i/>
          <w:iCs/>
          <w:sz w:val="28"/>
          <w:szCs w:val="28"/>
          <w14:ligatures w14:val="none"/>
        </w:rPr>
        <w:t>)</w:t>
      </w:r>
      <w:r w:rsidR="00B11A32">
        <w:rPr>
          <w:rFonts w:eastAsia="Times New Roman" w:cs="Times New Roman"/>
          <w:i/>
          <w:iCs/>
          <w:sz w:val="28"/>
          <w:szCs w:val="28"/>
          <w14:ligatures w14:val="none"/>
        </w:rPr>
        <w:t xml:space="preserve">; </w:t>
      </w:r>
    </w:p>
    <w:p w14:paraId="6E948011" w14:textId="2DA3D967" w:rsidR="00C21420" w:rsidRDefault="00C21420" w:rsidP="006F1E46">
      <w:pPr>
        <w:spacing w:before="120" w:after="120" w:line="240" w:lineRule="auto"/>
        <w:ind w:firstLine="720"/>
        <w:jc w:val="both"/>
        <w:rPr>
          <w:rFonts w:eastAsia="Times New Roman" w:cs="Times New Roman"/>
          <w:i/>
          <w:iCs/>
          <w:sz w:val="28"/>
          <w:szCs w:val="28"/>
          <w14:ligatures w14:val="none"/>
        </w:rPr>
      </w:pPr>
      <w:r w:rsidRPr="00C21420">
        <w:rPr>
          <w:rFonts w:eastAsia="Times New Roman" w:cs="Times New Roman"/>
          <w:b/>
          <w:bCs/>
          <w:color w:val="000000"/>
          <w:spacing w:val="6"/>
          <w:sz w:val="28"/>
          <w:szCs w:val="28"/>
          <w:lang w:eastAsia="vi-VN"/>
          <w14:ligatures w14:val="none"/>
        </w:rPr>
        <w:t>(4)</w:t>
      </w:r>
      <w:r w:rsidRPr="00C21420">
        <w:rPr>
          <w:rFonts w:eastAsia="Times New Roman" w:cs="Times New Roman"/>
          <w:color w:val="000000"/>
          <w:spacing w:val="6"/>
          <w:sz w:val="28"/>
          <w:szCs w:val="28"/>
          <w:lang w:eastAsia="vi-VN"/>
          <w14:ligatures w14:val="none"/>
        </w:rPr>
        <w:t xml:space="preserve"> Cảnh quan, không gian xanh - sạch - đẹp, an toàn; không để xảy ra tồn đọng nước thải sinh hoạt tại các khu dân cư tập trung </w:t>
      </w:r>
      <w:r w:rsidRPr="00C21420">
        <w:rPr>
          <w:rFonts w:eastAsia="Times New Roman" w:cs="Times New Roman"/>
          <w:i/>
          <w:iCs/>
          <w:sz w:val="28"/>
          <w:szCs w:val="28"/>
          <w:lang w:eastAsia="vi-VN"/>
          <w14:ligatures w14:val="none"/>
        </w:rPr>
        <w:t>(lý do không đạt:</w:t>
      </w:r>
      <w:r w:rsidRPr="00C21420">
        <w:rPr>
          <w:rFonts w:eastAsia="Times New Roman" w:cs="Times New Roman"/>
          <w:i/>
          <w:iCs/>
          <w:color w:val="000000"/>
          <w:sz w:val="28"/>
          <w:szCs w:val="28"/>
          <w:shd w:val="clear" w:color="auto" w:fill="FFFFFF"/>
          <w14:ligatures w14:val="none"/>
        </w:rPr>
        <w:t xml:space="preserve"> Trên đ</w:t>
      </w:r>
      <w:r w:rsidR="00B11A32">
        <w:rPr>
          <w:rFonts w:eastAsia="Times New Roman" w:cs="Times New Roman"/>
          <w:i/>
          <w:iCs/>
          <w:color w:val="000000"/>
          <w:sz w:val="28"/>
          <w:szCs w:val="28"/>
          <w:shd w:val="clear" w:color="auto" w:fill="FFFFFF"/>
          <w14:ligatures w14:val="none"/>
        </w:rPr>
        <w:t>ịa</w:t>
      </w:r>
      <w:r w:rsidRPr="00C21420">
        <w:rPr>
          <w:rFonts w:eastAsia="Times New Roman" w:cs="Times New Roman"/>
          <w:i/>
          <w:iCs/>
          <w:color w:val="000000"/>
          <w:sz w:val="28"/>
          <w:szCs w:val="28"/>
          <w:shd w:val="clear" w:color="auto" w:fill="FFFFFF"/>
          <w14:ligatures w14:val="none"/>
        </w:rPr>
        <w:t xml:space="preserve"> bàn xã có 01 thôn Phú Tiến xa trung tâm xã khoảng 15 km nên chưa có xe thu gom rác thải; hộ gia đình phân loại rác trước khi được thu gom rác còn thấp; </w:t>
      </w:r>
      <w:r w:rsidRPr="00C21420">
        <w:rPr>
          <w:rFonts w:eastAsia="Times New Roman" w:cs="Times New Roman"/>
          <w:bCs/>
          <w:i/>
          <w:iCs/>
          <w:sz w:val="28"/>
          <w:szCs w:val="28"/>
          <w14:ligatures w14:val="none"/>
        </w:rPr>
        <w:t>tỷ lệ trồng cây xanh công cộng và khuôn viên gia đình chưa nhiều; một số cơ sở kinh doanh chưa đảm bảo về môi trường như các lò sấy</w:t>
      </w:r>
      <w:r w:rsidRPr="00C21420">
        <w:rPr>
          <w:rFonts w:eastAsia="Times New Roman" w:cs="Times New Roman"/>
          <w:i/>
          <w:iCs/>
          <w:sz w:val="28"/>
          <w:szCs w:val="28"/>
          <w14:ligatures w14:val="none"/>
        </w:rPr>
        <w:t>)</w:t>
      </w:r>
    </w:p>
    <w:p w14:paraId="091B940B" w14:textId="5DF785DF" w:rsidR="00C21420" w:rsidRDefault="0043129A" w:rsidP="006F1E46">
      <w:pPr>
        <w:spacing w:before="120" w:after="120" w:line="240" w:lineRule="auto"/>
        <w:ind w:firstLine="720"/>
        <w:jc w:val="both"/>
        <w:rPr>
          <w:rFonts w:eastAsia="Times New Roman" w:cs="Times New Roman"/>
          <w:color w:val="000000" w:themeColor="text1"/>
          <w:sz w:val="28"/>
          <w:szCs w:val="28"/>
        </w:rPr>
      </w:pPr>
      <w:r>
        <w:rPr>
          <w:rFonts w:eastAsia="Times New Roman" w:cs="Times New Roman"/>
          <w:b/>
          <w:bCs/>
          <w:color w:val="000000" w:themeColor="text1"/>
          <w:sz w:val="28"/>
          <w:szCs w:val="28"/>
        </w:rPr>
        <w:t>3</w:t>
      </w:r>
      <w:r w:rsidR="008850DC" w:rsidRPr="00F3212B">
        <w:rPr>
          <w:rFonts w:eastAsia="Times New Roman" w:cs="Times New Roman"/>
          <w:b/>
          <w:bCs/>
          <w:color w:val="000000" w:themeColor="text1"/>
          <w:sz w:val="28"/>
          <w:szCs w:val="28"/>
        </w:rPr>
        <w:t>. Xã Đắk Sôr:</w:t>
      </w:r>
      <w:r w:rsidR="008850DC">
        <w:rPr>
          <w:rFonts w:eastAsia="Times New Roman" w:cs="Times New Roman"/>
          <w:color w:val="000000" w:themeColor="text1"/>
          <w:sz w:val="28"/>
          <w:szCs w:val="28"/>
        </w:rPr>
        <w:t xml:space="preserve"> </w:t>
      </w:r>
    </w:p>
    <w:p w14:paraId="565FFF7E" w14:textId="7CC94A53" w:rsidR="00EB720D" w:rsidRPr="00A512DF" w:rsidRDefault="00C21420" w:rsidP="006F1E46">
      <w:pPr>
        <w:spacing w:before="120" w:after="120" w:line="240" w:lineRule="auto"/>
        <w:ind w:firstLine="720"/>
        <w:jc w:val="both"/>
        <w:rPr>
          <w:sz w:val="28"/>
          <w:szCs w:val="28"/>
        </w:rPr>
      </w:pPr>
      <w:r>
        <w:rPr>
          <w:rFonts w:eastAsia="Times New Roman" w:cs="Times New Roman"/>
          <w:color w:val="000000" w:themeColor="text1"/>
          <w:sz w:val="28"/>
          <w:szCs w:val="28"/>
        </w:rPr>
        <w:t xml:space="preserve">- Xã không đề nghị xét danh hiệu </w:t>
      </w:r>
      <w:r w:rsidR="00433B80">
        <w:rPr>
          <w:rFonts w:eastAsia="Times New Roman" w:cs="Times New Roman"/>
          <w:color w:val="000000" w:themeColor="text1"/>
          <w:sz w:val="28"/>
          <w:szCs w:val="28"/>
        </w:rPr>
        <w:t>“</w:t>
      </w:r>
      <w:r w:rsidR="00C126D2">
        <w:rPr>
          <w:rFonts w:eastAsia="Times New Roman" w:cs="Times New Roman"/>
          <w:color w:val="000000" w:themeColor="text1"/>
          <w:sz w:val="28"/>
          <w:szCs w:val="28"/>
        </w:rPr>
        <w:t>Xã tiêu biểu”</w:t>
      </w:r>
      <w:r w:rsidR="00D765C9">
        <w:rPr>
          <w:rFonts w:eastAsia="Times New Roman" w:cs="Times New Roman"/>
          <w:color w:val="000000" w:themeColor="text1"/>
          <w:sz w:val="28"/>
          <w:szCs w:val="28"/>
        </w:rPr>
        <w:t>, n</w:t>
      </w:r>
      <w:r>
        <w:rPr>
          <w:rFonts w:eastAsia="Times New Roman" w:cs="Times New Roman"/>
          <w:color w:val="000000" w:themeColor="text1"/>
          <w:sz w:val="28"/>
          <w:szCs w:val="28"/>
        </w:rPr>
        <w:t>guyên nhân:</w:t>
      </w:r>
      <w:r w:rsidR="00D765C9">
        <w:rPr>
          <w:rFonts w:eastAsia="Times New Roman" w:cs="Times New Roman"/>
          <w:color w:val="000000" w:themeColor="text1"/>
          <w:sz w:val="28"/>
          <w:szCs w:val="28"/>
        </w:rPr>
        <w:t xml:space="preserve"> </w:t>
      </w:r>
      <w:r w:rsidR="00D765C9">
        <w:rPr>
          <w:sz w:val="28"/>
          <w:szCs w:val="28"/>
        </w:rPr>
        <w:t>Năm 2024 trên địa bàn xã Đắk Sôr để xảy ra tụ điểm phức tạp về hình sự , ma túy, tệ nạn xã hội; tỷ lệ tội phạm, tệ nạn xã hội và tai nạn giao thông, cháy nổ không được kềm chế, tăng so với năm trước, gây hậu quả nghiêm trọng; Phân loại phong trào toàn dân bảo vệ an ninh Tổ quốc năm 2024,</w:t>
      </w:r>
      <w:r w:rsidR="00D765C9" w:rsidRPr="00D765C9">
        <w:rPr>
          <w:sz w:val="28"/>
          <w:szCs w:val="28"/>
        </w:rPr>
        <w:t xml:space="preserve"> </w:t>
      </w:r>
      <w:r w:rsidR="00D765C9">
        <w:rPr>
          <w:sz w:val="28"/>
          <w:szCs w:val="28"/>
        </w:rPr>
        <w:t>xã Đắk Sôr xếp loại Trung bình, Xã không đạt tiêu chuẩn “An toàn về ANTT” (Quyết định số 3624/QĐ-BCĐ Krông Nô ngày 28/10/2024 Quyết định Phân loại phong trào toàn dân bảo vệ an ninh Tổ quốc, đối với các xã, thị trấn, cơ quan doanh nghiệp, cơ sở giáo dục trên địa bàn huyện năm 2024).</w:t>
      </w:r>
      <w:r w:rsidR="006F1E46">
        <w:rPr>
          <w:sz w:val="28"/>
          <w:szCs w:val="28"/>
        </w:rPr>
        <w:t xml:space="preserve"> </w:t>
      </w:r>
      <w:r w:rsidR="00D765C9" w:rsidRPr="00D765C9">
        <w:rPr>
          <w:sz w:val="28"/>
          <w:szCs w:val="28"/>
        </w:rPr>
        <w:t>Những nội dung trên không đạt tiêu chuẩn về “</w:t>
      </w:r>
      <w:r w:rsidR="00D765C9" w:rsidRPr="00D765C9">
        <w:rPr>
          <w:rStyle w:val="Other"/>
          <w:sz w:val="28"/>
          <w:szCs w:val="28"/>
          <w:lang w:eastAsia="vi-VN"/>
        </w:rPr>
        <w:t>Bảo đảm trật tự, an toàn xã hội, đấu tranh, phòng, chống tội phạm và các hành vi vi phạm pháp luật khác”</w:t>
      </w:r>
      <w:r w:rsidR="006F1E46">
        <w:rPr>
          <w:rStyle w:val="Other"/>
          <w:sz w:val="28"/>
          <w:szCs w:val="28"/>
          <w:lang w:eastAsia="vi-VN"/>
        </w:rPr>
        <w:t xml:space="preserve"> </w:t>
      </w:r>
      <w:r w:rsidR="00D765C9" w:rsidRPr="00D765C9">
        <w:rPr>
          <w:sz w:val="28"/>
          <w:szCs w:val="28"/>
        </w:rPr>
        <w:t>theo Quyết định số 15/2024/QĐ-UBND ngày 01/8/2024 của Ủy ban nhân dân tỉnh Đắk Nông</w:t>
      </w:r>
      <w:r w:rsidR="00D765C9">
        <w:rPr>
          <w:sz w:val="28"/>
          <w:szCs w:val="28"/>
        </w:rPr>
        <w:t>.</w:t>
      </w:r>
    </w:p>
    <w:p w14:paraId="676A526A" w14:textId="3D72FEA4" w:rsidR="00F3212B" w:rsidRDefault="006F1E46" w:rsidP="006F1E46">
      <w:pPr>
        <w:spacing w:before="120" w:after="120" w:line="240" w:lineRule="auto"/>
        <w:ind w:firstLine="720"/>
        <w:jc w:val="both"/>
        <w:rPr>
          <w:rFonts w:eastAsia="Times New Roman" w:cs="Times New Roman"/>
          <w:color w:val="000000" w:themeColor="text1"/>
          <w:sz w:val="28"/>
          <w:szCs w:val="28"/>
        </w:rPr>
      </w:pPr>
      <w:r>
        <w:rPr>
          <w:rFonts w:eastAsia="Times New Roman" w:cs="Times New Roman"/>
          <w:b/>
          <w:bCs/>
          <w:sz w:val="28"/>
          <w:szCs w:val="28"/>
        </w:rPr>
        <w:t>4</w:t>
      </w:r>
      <w:r w:rsidR="008850DC" w:rsidRPr="00C126D2">
        <w:rPr>
          <w:rFonts w:eastAsia="Times New Roman" w:cs="Times New Roman"/>
          <w:b/>
          <w:bCs/>
          <w:sz w:val="28"/>
          <w:szCs w:val="28"/>
        </w:rPr>
        <w:t>. Xã Nam Đà:</w:t>
      </w:r>
      <w:r w:rsidR="008850DC">
        <w:rPr>
          <w:rFonts w:eastAsia="Times New Roman" w:cs="Times New Roman"/>
          <w:sz w:val="28"/>
          <w:szCs w:val="28"/>
        </w:rPr>
        <w:t xml:space="preserve"> </w:t>
      </w:r>
    </w:p>
    <w:p w14:paraId="2C05D9B8" w14:textId="048E6B6E" w:rsidR="00F3212B" w:rsidRPr="00B03F64" w:rsidRDefault="00433B80" w:rsidP="006F1E46">
      <w:pPr>
        <w:spacing w:before="120" w:after="120" w:line="240" w:lineRule="auto"/>
        <w:ind w:firstLine="720"/>
        <w:jc w:val="both"/>
        <w:rPr>
          <w:sz w:val="28"/>
          <w:szCs w:val="28"/>
          <w:lang w:eastAsia="vi-VN"/>
        </w:rPr>
      </w:pPr>
      <w:r w:rsidRPr="00433B80">
        <w:rPr>
          <w:rFonts w:eastAsia="Times New Roman" w:cs="Times New Roman"/>
          <w:color w:val="000000" w:themeColor="text1"/>
          <w:sz w:val="28"/>
          <w:szCs w:val="28"/>
        </w:rPr>
        <w:t>Tại tiêu chí: “</w:t>
      </w:r>
      <w:r w:rsidRPr="00433B80">
        <w:rPr>
          <w:color w:val="000000"/>
          <w:spacing w:val="8"/>
          <w:sz w:val="28"/>
          <w:szCs w:val="28"/>
          <w:lang w:val="vi-VN"/>
        </w:rPr>
        <w:t xml:space="preserve">100% </w:t>
      </w:r>
      <w:r w:rsidRPr="00433B80">
        <w:rPr>
          <w:color w:val="000000"/>
          <w:spacing w:val="8"/>
          <w:sz w:val="28"/>
          <w:szCs w:val="28"/>
        </w:rPr>
        <w:t>hộ gia đình</w:t>
      </w:r>
      <w:r w:rsidRPr="00433B80">
        <w:rPr>
          <w:color w:val="000000"/>
          <w:spacing w:val="8"/>
          <w:sz w:val="28"/>
          <w:szCs w:val="28"/>
          <w:lang w:val="vi-VN"/>
        </w:rPr>
        <w:t xml:space="preserve"> </w:t>
      </w:r>
      <w:r w:rsidRPr="00433B80">
        <w:rPr>
          <w:color w:val="000000"/>
          <w:spacing w:val="8"/>
          <w:sz w:val="28"/>
          <w:szCs w:val="28"/>
        </w:rPr>
        <w:t>t</w:t>
      </w:r>
      <w:r w:rsidRPr="00433B80">
        <w:rPr>
          <w:color w:val="444444"/>
          <w:spacing w:val="8"/>
          <w:sz w:val="28"/>
          <w:szCs w:val="28"/>
        </w:rPr>
        <w:t xml:space="preserve">hực </w:t>
      </w:r>
      <w:r w:rsidRPr="00433B80">
        <w:rPr>
          <w:spacing w:val="8"/>
          <w:sz w:val="28"/>
          <w:szCs w:val="28"/>
        </w:rPr>
        <w:t>hiện tốt quyền và nghĩa vụ công dân; c</w:t>
      </w:r>
      <w:r w:rsidRPr="00433B80">
        <w:rPr>
          <w:color w:val="000000"/>
          <w:spacing w:val="8"/>
          <w:sz w:val="28"/>
          <w:szCs w:val="28"/>
        </w:rPr>
        <w:t>ác thành viên trong gia đình</w:t>
      </w:r>
      <w:r w:rsidRPr="00433B80">
        <w:rPr>
          <w:color w:val="000000"/>
          <w:spacing w:val="8"/>
          <w:sz w:val="28"/>
          <w:szCs w:val="28"/>
          <w:lang w:val="vi-VN"/>
        </w:rPr>
        <w:t xml:space="preserve"> </w:t>
      </w:r>
      <w:r w:rsidRPr="00433B80">
        <w:rPr>
          <w:spacing w:val="8"/>
          <w:sz w:val="28"/>
          <w:szCs w:val="28"/>
        </w:rPr>
        <w:t>không bị kỷ luật tại nơi làm việc và học tập”</w:t>
      </w:r>
      <w:r w:rsidR="00B03F64">
        <w:rPr>
          <w:spacing w:val="8"/>
          <w:sz w:val="28"/>
          <w:szCs w:val="28"/>
        </w:rPr>
        <w:t xml:space="preserve">  quy định tại Khung tiêu chuẩn </w:t>
      </w:r>
      <w:r w:rsidR="00B03F64" w:rsidRPr="00D765C9">
        <w:rPr>
          <w:sz w:val="28"/>
          <w:szCs w:val="28"/>
        </w:rPr>
        <w:t>theo Quyết định số 15/2024/QĐ-UBND ngày 01/8/2024 của Ủy ban nhân dân tỉnh Đắk Nông</w:t>
      </w:r>
      <w:r w:rsidR="00B03F64">
        <w:rPr>
          <w:sz w:val="28"/>
          <w:szCs w:val="28"/>
        </w:rPr>
        <w:t xml:space="preserve">. </w:t>
      </w:r>
      <w:r w:rsidRPr="00433B80">
        <w:rPr>
          <w:spacing w:val="8"/>
          <w:sz w:val="28"/>
          <w:szCs w:val="28"/>
        </w:rPr>
        <w:t>Xã Nam Đà có cán bộ lãnh đ</w:t>
      </w:r>
      <w:r>
        <w:rPr>
          <w:spacing w:val="8"/>
          <w:sz w:val="28"/>
          <w:szCs w:val="28"/>
        </w:rPr>
        <w:t>ạo</w:t>
      </w:r>
      <w:r w:rsidRPr="00433B80">
        <w:rPr>
          <w:spacing w:val="8"/>
          <w:sz w:val="28"/>
          <w:szCs w:val="28"/>
        </w:rPr>
        <w:t xml:space="preserve"> bị k</w:t>
      </w:r>
      <w:r>
        <w:rPr>
          <w:spacing w:val="8"/>
          <w:sz w:val="28"/>
          <w:szCs w:val="28"/>
        </w:rPr>
        <w:t>ỷ</w:t>
      </w:r>
      <w:r w:rsidRPr="00433B80">
        <w:rPr>
          <w:spacing w:val="8"/>
          <w:sz w:val="28"/>
          <w:szCs w:val="28"/>
        </w:rPr>
        <w:t xml:space="preserve"> luật nên xã Nam Đà không đề nghị công nhận Xã tiêu biểu năm 2024</w:t>
      </w:r>
      <w:r w:rsidR="00B03F64">
        <w:rPr>
          <w:spacing w:val="8"/>
          <w:sz w:val="28"/>
          <w:szCs w:val="28"/>
        </w:rPr>
        <w:t>.</w:t>
      </w:r>
    </w:p>
    <w:p w14:paraId="2DC3F117" w14:textId="29A7E498" w:rsidR="00881CA7" w:rsidRPr="0077464A" w:rsidRDefault="006F1E46" w:rsidP="006F1E46">
      <w:pPr>
        <w:spacing w:before="120" w:after="120" w:line="240" w:lineRule="auto"/>
        <w:ind w:firstLine="720"/>
        <w:jc w:val="both"/>
        <w:rPr>
          <w:sz w:val="28"/>
          <w:szCs w:val="28"/>
        </w:rPr>
      </w:pPr>
      <w:r>
        <w:rPr>
          <w:rFonts w:eastAsia="Times New Roman" w:cs="Times New Roman"/>
          <w:b/>
          <w:bCs/>
          <w:sz w:val="28"/>
          <w:szCs w:val="28"/>
        </w:rPr>
        <w:t>5</w:t>
      </w:r>
      <w:r w:rsidR="008850DC" w:rsidRPr="00433B80">
        <w:rPr>
          <w:rFonts w:eastAsia="Times New Roman" w:cs="Times New Roman"/>
          <w:b/>
          <w:bCs/>
          <w:sz w:val="28"/>
          <w:szCs w:val="28"/>
        </w:rPr>
        <w:t>. Xã Nam Xuân:</w:t>
      </w:r>
      <w:r w:rsidR="008850DC" w:rsidRPr="007A52B5">
        <w:rPr>
          <w:rFonts w:eastAsia="Times New Roman" w:cs="Times New Roman"/>
          <w:sz w:val="28"/>
          <w:szCs w:val="28"/>
        </w:rPr>
        <w:t xml:space="preserve"> </w:t>
      </w:r>
    </w:p>
    <w:p w14:paraId="00F83DC2" w14:textId="67905C10" w:rsidR="00881CA7" w:rsidRPr="0077464A" w:rsidRDefault="006F1E46" w:rsidP="006F1E46">
      <w:pPr>
        <w:spacing w:before="120" w:after="120" w:line="240" w:lineRule="auto"/>
        <w:ind w:right="51" w:firstLine="567"/>
        <w:jc w:val="both"/>
        <w:rPr>
          <w:sz w:val="28"/>
          <w:szCs w:val="28"/>
        </w:rPr>
      </w:pPr>
      <w:r>
        <w:rPr>
          <w:sz w:val="28"/>
          <w:szCs w:val="28"/>
        </w:rPr>
        <w:t xml:space="preserve">- </w:t>
      </w:r>
      <w:r w:rsidR="00881CA7" w:rsidRPr="0077464A">
        <w:rPr>
          <w:sz w:val="28"/>
          <w:szCs w:val="28"/>
        </w:rPr>
        <w:t>Xã chưa đạt tiêu chuẩn tại Khung tiêu chuẩn I.1 về “</w:t>
      </w:r>
      <w:r w:rsidR="00881CA7" w:rsidRPr="0077464A">
        <w:rPr>
          <w:rStyle w:val="Other"/>
          <w:sz w:val="28"/>
          <w:szCs w:val="28"/>
          <w:lang w:eastAsia="vi-VN"/>
        </w:rPr>
        <w:t>Bảo đảm trật tự, an toàn xã hội, đấu tranh, phòng, chống tội phạm và các hành vi vi phạm pháp luật khác”</w:t>
      </w:r>
      <w:r w:rsidR="00881CA7" w:rsidRPr="0077464A">
        <w:rPr>
          <w:sz w:val="28"/>
          <w:szCs w:val="28"/>
        </w:rPr>
        <w:t xml:space="preserve"> của Quyết định số: 15 /2024/QĐ-UBND ngày 01 /8/2024 của Ủy ban nhân dân tỉnh Đắk Nông). Xã Nam Xuân còn nhiều hộ gia đình vi phạm pháp luật; vẫn còn tình trạng hộ lấn chiếm lòng đường, cơi nới, làm mái che gây cản trở giao thông; Năm 2024, xã có 03 thôn không đạt tiêu chuẩn an toàn ANTT theo Thông tư 124/2021/TT-BCA ngày 28/12/2024 về quy định khu dân cư, xã, phường thị trấn, cơ quan, doanh nghiệp, cơ sở giáo dục đạt tiêu chuẩn “an toàn về an ninh , trật tự”; tăng 01 thôn so với năm 2023. </w:t>
      </w:r>
    </w:p>
    <w:p w14:paraId="2016D67F" w14:textId="65BD574B" w:rsidR="00433B80" w:rsidRPr="0077464A" w:rsidRDefault="00881CA7" w:rsidP="006F1E46">
      <w:pPr>
        <w:spacing w:before="120" w:after="120" w:line="240" w:lineRule="auto"/>
        <w:ind w:right="51"/>
        <w:jc w:val="both"/>
        <w:rPr>
          <w:sz w:val="28"/>
          <w:szCs w:val="28"/>
        </w:rPr>
      </w:pPr>
      <w:r w:rsidRPr="0077464A">
        <w:rPr>
          <w:sz w:val="28"/>
          <w:szCs w:val="28"/>
        </w:rPr>
        <w:lastRenderedPageBreak/>
        <w:tab/>
        <w:t xml:space="preserve">+ Xã chưa đạt tiêu chuẩn tại Khung tiêu chuẩn </w:t>
      </w:r>
      <w:r w:rsidR="0077464A" w:rsidRPr="0077464A">
        <w:rPr>
          <w:sz w:val="28"/>
          <w:szCs w:val="28"/>
        </w:rPr>
        <w:t>V.2</w:t>
      </w:r>
      <w:r w:rsidRPr="0077464A">
        <w:rPr>
          <w:sz w:val="28"/>
          <w:szCs w:val="28"/>
        </w:rPr>
        <w:t xml:space="preserve"> về “</w:t>
      </w:r>
      <w:r w:rsidRPr="0077464A">
        <w:rPr>
          <w:rStyle w:val="Other"/>
          <w:color w:val="000000" w:themeColor="text1"/>
          <w:spacing w:val="-4"/>
          <w:sz w:val="28"/>
          <w:szCs w:val="28"/>
          <w:lang w:eastAsia="vi-VN"/>
        </w:rPr>
        <w:t>Triển khai dịch vụ công trực tuyến phục vụ người dân, doanh nghiệp theo đúng quy định</w:t>
      </w:r>
      <w:r w:rsidR="0077464A" w:rsidRPr="0077464A">
        <w:rPr>
          <w:rStyle w:val="Other"/>
          <w:color w:val="000000" w:themeColor="text1"/>
          <w:spacing w:val="-4"/>
          <w:sz w:val="28"/>
          <w:szCs w:val="28"/>
          <w:lang w:eastAsia="vi-VN"/>
        </w:rPr>
        <w:t>”. Phải c</w:t>
      </w:r>
      <w:r w:rsidRPr="0077464A">
        <w:rPr>
          <w:rStyle w:val="Other"/>
          <w:color w:val="000000" w:themeColor="text1"/>
          <w:spacing w:val="-4"/>
          <w:sz w:val="28"/>
          <w:szCs w:val="28"/>
          <w:lang w:eastAsia="vi-VN"/>
        </w:rPr>
        <w:t xml:space="preserve">ó từ </w:t>
      </w:r>
      <w:r w:rsidRPr="0077464A">
        <w:rPr>
          <w:bCs/>
          <w:sz w:val="28"/>
          <w:szCs w:val="28"/>
        </w:rPr>
        <w:t>80% thủ tục hành chính trở lên triển khai dịch vụ công trực tuyến một phần và toàn trình</w:t>
      </w:r>
      <w:r w:rsidR="0077464A" w:rsidRPr="0077464A">
        <w:rPr>
          <w:bCs/>
          <w:sz w:val="28"/>
          <w:szCs w:val="28"/>
        </w:rPr>
        <w:t>,</w:t>
      </w:r>
      <w:r w:rsidRPr="0077464A">
        <w:rPr>
          <w:bCs/>
          <w:sz w:val="28"/>
          <w:szCs w:val="28"/>
        </w:rPr>
        <w:t xml:space="preserve"> hiện nay</w:t>
      </w:r>
      <w:r w:rsidRPr="0077464A">
        <w:rPr>
          <w:rStyle w:val="Other"/>
          <w:color w:val="000000" w:themeColor="text1"/>
          <w:spacing w:val="-4"/>
          <w:sz w:val="28"/>
          <w:szCs w:val="28"/>
          <w:lang w:eastAsia="vi-VN"/>
        </w:rPr>
        <w:t xml:space="preserve"> xã </w:t>
      </w:r>
      <w:r w:rsidR="0077464A" w:rsidRPr="0077464A">
        <w:rPr>
          <w:rStyle w:val="Other"/>
          <w:color w:val="000000" w:themeColor="text1"/>
          <w:spacing w:val="-4"/>
          <w:sz w:val="28"/>
          <w:szCs w:val="28"/>
          <w:lang w:eastAsia="vi-VN"/>
        </w:rPr>
        <w:t xml:space="preserve">Nam Xuân chỉ đạt </w:t>
      </w:r>
      <w:r w:rsidRPr="0077464A">
        <w:rPr>
          <w:rStyle w:val="Other"/>
          <w:color w:val="000000" w:themeColor="text1"/>
          <w:spacing w:val="-4"/>
          <w:sz w:val="28"/>
          <w:szCs w:val="28"/>
          <w:lang w:eastAsia="vi-VN"/>
        </w:rPr>
        <w:t>17,9%</w:t>
      </w:r>
      <w:r w:rsidR="0077464A" w:rsidRPr="0077464A">
        <w:rPr>
          <w:rStyle w:val="Other"/>
          <w:color w:val="000000" w:themeColor="text1"/>
          <w:spacing w:val="-4"/>
          <w:sz w:val="28"/>
          <w:szCs w:val="28"/>
          <w:lang w:eastAsia="vi-VN"/>
        </w:rPr>
        <w:t xml:space="preserve">. </w:t>
      </w:r>
    </w:p>
    <w:p w14:paraId="00AEBCD6" w14:textId="27C842F3" w:rsidR="00D24D47" w:rsidRDefault="006F1E46" w:rsidP="006F1E46">
      <w:pPr>
        <w:spacing w:before="120" w:after="120" w:line="240" w:lineRule="auto"/>
        <w:ind w:firstLine="720"/>
        <w:jc w:val="both"/>
        <w:rPr>
          <w:rFonts w:eastAsia="Times New Roman" w:cs="Times New Roman"/>
          <w:sz w:val="28"/>
          <w:szCs w:val="28"/>
        </w:rPr>
      </w:pPr>
      <w:r>
        <w:rPr>
          <w:rFonts w:eastAsia="Times New Roman" w:cs="Times New Roman"/>
          <w:b/>
          <w:bCs/>
          <w:sz w:val="28"/>
          <w:szCs w:val="28"/>
        </w:rPr>
        <w:t>6</w:t>
      </w:r>
      <w:r w:rsidR="008850DC" w:rsidRPr="002729F1">
        <w:rPr>
          <w:rFonts w:eastAsia="Times New Roman" w:cs="Times New Roman"/>
          <w:b/>
          <w:bCs/>
          <w:sz w:val="28"/>
          <w:szCs w:val="28"/>
        </w:rPr>
        <w:t xml:space="preserve">. </w:t>
      </w:r>
      <w:r w:rsidR="008850DC" w:rsidRPr="00D24D47">
        <w:rPr>
          <w:rFonts w:eastAsia="Times New Roman" w:cs="Times New Roman"/>
          <w:b/>
          <w:bCs/>
          <w:sz w:val="28"/>
          <w:szCs w:val="28"/>
        </w:rPr>
        <w:t>Xã Đắk Drô:</w:t>
      </w:r>
      <w:r w:rsidR="008850DC">
        <w:rPr>
          <w:rFonts w:eastAsia="Times New Roman" w:cs="Times New Roman"/>
          <w:sz w:val="28"/>
          <w:szCs w:val="28"/>
        </w:rPr>
        <w:t xml:space="preserve"> </w:t>
      </w:r>
    </w:p>
    <w:p w14:paraId="0F8AE6A2" w14:textId="69542D49" w:rsidR="009F5FC0" w:rsidRPr="009F5FC0" w:rsidRDefault="009F5FC0" w:rsidP="006F1E46">
      <w:pPr>
        <w:spacing w:before="120" w:after="120" w:line="240" w:lineRule="auto"/>
        <w:ind w:firstLine="720"/>
        <w:jc w:val="both"/>
        <w:rPr>
          <w:rFonts w:eastAsia="Times New Roman" w:cs="Times New Roman"/>
          <w:sz w:val="28"/>
          <w:szCs w:val="28"/>
          <w14:ligatures w14:val="none"/>
        </w:rPr>
      </w:pPr>
      <w:r>
        <w:rPr>
          <w:rFonts w:eastAsia="Times New Roman" w:cs="Times New Roman"/>
          <w:sz w:val="28"/>
          <w:szCs w:val="28"/>
          <w14:ligatures w14:val="none"/>
        </w:rPr>
        <w:t>Xã không đề nghị xét tặng</w:t>
      </w:r>
      <w:r w:rsidR="006F1E46">
        <w:rPr>
          <w:rFonts w:eastAsia="Times New Roman" w:cs="Times New Roman"/>
          <w:sz w:val="28"/>
          <w:szCs w:val="28"/>
          <w14:ligatures w14:val="none"/>
        </w:rPr>
        <w:t xml:space="preserve"> danh hiệu “Xã tiêu biểu”</w:t>
      </w:r>
      <w:r>
        <w:rPr>
          <w:rFonts w:eastAsia="Times New Roman" w:cs="Times New Roman"/>
          <w:sz w:val="28"/>
          <w:szCs w:val="28"/>
          <w14:ligatures w14:val="none"/>
        </w:rPr>
        <w:t xml:space="preserve">. Nguyên nhân: </w:t>
      </w:r>
      <w:r w:rsidRPr="009F5FC0">
        <w:rPr>
          <w:rFonts w:eastAsia="Times New Roman" w:cs="Times New Roman"/>
          <w:sz w:val="28"/>
          <w:szCs w:val="28"/>
          <w14:ligatures w14:val="none"/>
        </w:rPr>
        <w:t>Căn cứ vào các tiêu chuẩn, khung tiêu chuẩn, chi tiết khung tiêu chuẩn xét tặng danh hiệu “Xã, phường, thị trấn tiêu biểu” năm 2024. Xét thấy năm 2024, trên địa bàn xã Đăk Drô chưa đạt một số khung tiêu chuẩn tại phụ lục III, ban hành theo Quyết định số 15/QĐ-UBND ngày 01/8/2024 của UBND tỉnh Đăk Nông, cụ thể:</w:t>
      </w:r>
    </w:p>
    <w:p w14:paraId="5EBE7F56" w14:textId="4BA3077B" w:rsidR="009F5FC0" w:rsidRPr="009F5FC0" w:rsidRDefault="009F5FC0" w:rsidP="006F1E46">
      <w:pPr>
        <w:spacing w:before="120" w:after="120" w:line="240" w:lineRule="auto"/>
        <w:ind w:firstLine="720"/>
        <w:jc w:val="both"/>
        <w:rPr>
          <w:rFonts w:eastAsia="Times New Roman" w:cs="Times New Roman"/>
          <w:sz w:val="28"/>
          <w:szCs w:val="28"/>
          <w14:ligatures w14:val="none"/>
        </w:rPr>
      </w:pPr>
      <w:r w:rsidRPr="009F5FC0">
        <w:rPr>
          <w:rFonts w:eastAsia="Times New Roman" w:cs="Times New Roman"/>
          <w:sz w:val="28"/>
          <w:szCs w:val="28"/>
          <w14:ligatures w14:val="none"/>
        </w:rPr>
        <w:t>+ Trên địa bàn xã còn 02 thôn không đạt tiêu chuẩn theo thông tư 124 của bộ Công an về đảm bảo trật tự an ninh (</w:t>
      </w:r>
      <w:r w:rsidR="00C0138D">
        <w:rPr>
          <w:rFonts w:eastAsia="Times New Roman" w:cs="Times New Roman"/>
          <w:sz w:val="28"/>
          <w:szCs w:val="28"/>
          <w14:ligatures w14:val="none"/>
        </w:rPr>
        <w:t>không đạt tiêu chuẩn tại</w:t>
      </w:r>
      <w:r w:rsidR="00C0138D" w:rsidRPr="009F5FC0">
        <w:rPr>
          <w:rFonts w:eastAsia="Times New Roman" w:cs="Times New Roman"/>
          <w:sz w:val="28"/>
          <w:szCs w:val="28"/>
          <w14:ligatures w14:val="none"/>
        </w:rPr>
        <w:t xml:space="preserve"> khung tiêu chuẩn </w:t>
      </w:r>
      <w:r w:rsidRPr="009F5FC0">
        <w:rPr>
          <w:rFonts w:eastAsia="Times New Roman" w:cs="Times New Roman"/>
          <w:sz w:val="28"/>
          <w:szCs w:val="28"/>
          <w14:ligatures w14:val="none"/>
        </w:rPr>
        <w:t>1, tiêu chuẩn I).</w:t>
      </w:r>
      <w:r>
        <w:rPr>
          <w:rFonts w:eastAsia="Times New Roman" w:cs="Times New Roman"/>
          <w:sz w:val="28"/>
          <w:szCs w:val="28"/>
          <w14:ligatures w14:val="none"/>
        </w:rPr>
        <w:t xml:space="preserve"> </w:t>
      </w:r>
    </w:p>
    <w:p w14:paraId="4D27DFB5" w14:textId="6B216526" w:rsidR="009F5FC0" w:rsidRPr="009F5FC0" w:rsidRDefault="009F5FC0" w:rsidP="006F1E46">
      <w:pPr>
        <w:spacing w:before="120" w:after="120" w:line="240" w:lineRule="auto"/>
        <w:ind w:firstLine="720"/>
        <w:jc w:val="both"/>
        <w:rPr>
          <w:rFonts w:eastAsia="Times New Roman" w:cs="Times New Roman"/>
          <w:sz w:val="28"/>
          <w:szCs w:val="28"/>
          <w14:ligatures w14:val="none"/>
        </w:rPr>
      </w:pPr>
      <w:r w:rsidRPr="009F5FC0">
        <w:rPr>
          <w:rFonts w:eastAsia="Times New Roman" w:cs="Times New Roman"/>
          <w:sz w:val="28"/>
          <w:szCs w:val="28"/>
          <w14:ligatures w14:val="none"/>
        </w:rPr>
        <w:t>+ Nghĩa trang xã chưa đáp ứng các quy định của pháp luật và theo quy hoạch của địa phương. (</w:t>
      </w:r>
      <w:r w:rsidR="00C0138D">
        <w:rPr>
          <w:rFonts w:eastAsia="Times New Roman" w:cs="Times New Roman"/>
          <w:sz w:val="28"/>
          <w:szCs w:val="28"/>
          <w14:ligatures w14:val="none"/>
        </w:rPr>
        <w:t>không đạt tiêu chuẩn tại</w:t>
      </w:r>
      <w:r w:rsidRPr="009F5FC0">
        <w:rPr>
          <w:rFonts w:eastAsia="Times New Roman" w:cs="Times New Roman"/>
          <w:sz w:val="28"/>
          <w:szCs w:val="28"/>
          <w14:ligatures w14:val="none"/>
        </w:rPr>
        <w:t xml:space="preserve"> khung tiêu chuẩn 2 tại tiêu chuẩn IV)</w:t>
      </w:r>
    </w:p>
    <w:p w14:paraId="5C24AF63" w14:textId="4862D565" w:rsidR="009F5FC0" w:rsidRPr="009F5FC0" w:rsidRDefault="009F5FC0" w:rsidP="006F1E46">
      <w:pPr>
        <w:spacing w:before="120" w:after="120" w:line="240" w:lineRule="auto"/>
        <w:ind w:firstLine="720"/>
        <w:jc w:val="both"/>
        <w:rPr>
          <w:rFonts w:eastAsia="Times New Roman" w:cs="Times New Roman"/>
          <w:sz w:val="28"/>
          <w:szCs w:val="28"/>
          <w14:ligatures w14:val="none"/>
        </w:rPr>
      </w:pPr>
      <w:r w:rsidRPr="009F5FC0">
        <w:rPr>
          <w:rFonts w:eastAsia="Times New Roman" w:cs="Times New Roman"/>
          <w:sz w:val="28"/>
          <w:szCs w:val="28"/>
          <w14:ligatures w14:val="none"/>
        </w:rPr>
        <w:t>+ Triển khai dịch vụ công trực tuyến phục vụ người dân, doanh nghiệp chưa đạt (thủ tục hành chính triển khai trên dịch vụ công trực tuyến còn thấp).</w:t>
      </w:r>
    </w:p>
    <w:p w14:paraId="3308E6BF" w14:textId="36A2CF9E" w:rsidR="008850DC" w:rsidRDefault="008850DC" w:rsidP="006F1E46">
      <w:pPr>
        <w:spacing w:before="120" w:after="120" w:line="240" w:lineRule="auto"/>
        <w:ind w:right="-32" w:firstLine="720"/>
        <w:jc w:val="both"/>
        <w:rPr>
          <w:rFonts w:eastAsia="Times New Roman" w:cs="Times New Roman"/>
          <w:i/>
          <w:iCs/>
          <w:sz w:val="28"/>
          <w:szCs w:val="28"/>
        </w:rPr>
      </w:pPr>
      <w:r w:rsidRPr="003C6443">
        <w:rPr>
          <w:rFonts w:eastAsia="Times New Roman" w:cs="Times New Roman"/>
          <w:i/>
          <w:iCs/>
          <w:sz w:val="28"/>
          <w:szCs w:val="28"/>
        </w:rPr>
        <w:t>(Có phụ lục tổng hợp</w:t>
      </w:r>
      <w:r w:rsidR="00881CA7">
        <w:rPr>
          <w:rFonts w:eastAsia="Times New Roman" w:cs="Times New Roman"/>
          <w:i/>
          <w:iCs/>
          <w:sz w:val="28"/>
          <w:szCs w:val="28"/>
        </w:rPr>
        <w:t xml:space="preserve"> số liệu</w:t>
      </w:r>
      <w:r w:rsidRPr="003C6443">
        <w:rPr>
          <w:rFonts w:eastAsia="Times New Roman" w:cs="Times New Roman"/>
          <w:i/>
          <w:iCs/>
          <w:sz w:val="28"/>
          <w:szCs w:val="28"/>
        </w:rPr>
        <w:t xml:space="preserve"> kèm theo)</w:t>
      </w:r>
    </w:p>
    <w:p w14:paraId="576F3E95" w14:textId="40E034FE" w:rsidR="003B67FF" w:rsidRPr="003B67FF" w:rsidRDefault="003B67FF" w:rsidP="006F1E46">
      <w:pPr>
        <w:spacing w:before="120" w:after="120" w:line="240" w:lineRule="auto"/>
        <w:ind w:right="-32" w:firstLine="720"/>
        <w:jc w:val="both"/>
        <w:rPr>
          <w:rFonts w:eastAsia="Times New Roman" w:cs="Times New Roman"/>
          <w:b/>
          <w:bCs/>
          <w:sz w:val="28"/>
          <w:szCs w:val="28"/>
        </w:rPr>
      </w:pPr>
      <w:r w:rsidRPr="003B67FF">
        <w:rPr>
          <w:rFonts w:eastAsia="Times New Roman" w:cs="Times New Roman"/>
          <w:b/>
          <w:bCs/>
          <w:sz w:val="28"/>
          <w:szCs w:val="28"/>
        </w:rPr>
        <w:t xml:space="preserve">III.Về đề nghị khen thưởng danh hiệu Thôn, TDP văn hoá: </w:t>
      </w:r>
    </w:p>
    <w:p w14:paraId="4E657872" w14:textId="397A4BBB" w:rsidR="003B67FF" w:rsidRPr="003C6443" w:rsidRDefault="003B67FF" w:rsidP="006F1E46">
      <w:pPr>
        <w:spacing w:before="120" w:after="120" w:line="240" w:lineRule="auto"/>
        <w:ind w:right="-32" w:firstLine="720"/>
        <w:jc w:val="both"/>
        <w:rPr>
          <w:rFonts w:eastAsia="Times New Roman" w:cs="Times New Roman"/>
          <w:i/>
          <w:iCs/>
          <w:sz w:val="28"/>
          <w:szCs w:val="28"/>
        </w:rPr>
      </w:pPr>
      <w:r>
        <w:rPr>
          <w:rFonts w:eastAsia="Times New Roman" w:cs="Times New Roman"/>
          <w:i/>
          <w:iCs/>
          <w:sz w:val="28"/>
          <w:szCs w:val="28"/>
        </w:rPr>
        <w:t>(Có phụ lục kèm theo)</w:t>
      </w:r>
    </w:p>
    <w:p w14:paraId="77890413" w14:textId="1D055253" w:rsidR="008850DC" w:rsidRDefault="008850DC" w:rsidP="006F1E46">
      <w:pPr>
        <w:spacing w:before="120" w:after="120" w:line="240" w:lineRule="auto"/>
        <w:ind w:right="-32" w:firstLine="720"/>
        <w:jc w:val="both"/>
        <w:rPr>
          <w:rFonts w:eastAsia="Times New Roman" w:cs="Times New Roman"/>
          <w:sz w:val="28"/>
          <w:szCs w:val="28"/>
        </w:rPr>
      </w:pPr>
      <w:r>
        <w:rPr>
          <w:rFonts w:eastAsia="Times New Roman" w:cs="Times New Roman"/>
          <w:sz w:val="28"/>
          <w:szCs w:val="28"/>
        </w:rPr>
        <w:t xml:space="preserve">Trên đây là Báo cáo sơ bộ kết quả </w:t>
      </w:r>
      <w:r w:rsidR="00A97D22">
        <w:rPr>
          <w:rFonts w:eastAsia="Times New Roman" w:cs="Times New Roman"/>
          <w:sz w:val="28"/>
          <w:szCs w:val="28"/>
        </w:rPr>
        <w:t>xét tổng hợp</w:t>
      </w:r>
      <w:r>
        <w:rPr>
          <w:rFonts w:eastAsia="Times New Roman" w:cs="Times New Roman"/>
          <w:sz w:val="28"/>
          <w:szCs w:val="28"/>
        </w:rPr>
        <w:t xml:space="preserve"> các danh hiệu văn hóa năm 202</w:t>
      </w:r>
      <w:r w:rsidR="00A97D22">
        <w:rPr>
          <w:rFonts w:eastAsia="Times New Roman" w:cs="Times New Roman"/>
          <w:sz w:val="28"/>
          <w:szCs w:val="28"/>
        </w:rPr>
        <w:t>4</w:t>
      </w:r>
      <w:r>
        <w:rPr>
          <w:rFonts w:eastAsia="Times New Roman" w:cs="Times New Roman"/>
          <w:sz w:val="28"/>
          <w:szCs w:val="28"/>
        </w:rPr>
        <w:t>, xin ý kiến xét</w:t>
      </w:r>
      <w:r w:rsidR="00A97D22">
        <w:rPr>
          <w:rFonts w:eastAsia="Times New Roman" w:cs="Times New Roman"/>
          <w:sz w:val="28"/>
          <w:szCs w:val="28"/>
        </w:rPr>
        <w:t xml:space="preserve">, đề nghị </w:t>
      </w:r>
      <w:r>
        <w:rPr>
          <w:rFonts w:eastAsia="Times New Roman" w:cs="Times New Roman"/>
          <w:sz w:val="28"/>
          <w:szCs w:val="28"/>
        </w:rPr>
        <w:t xml:space="preserve">công nhận của Ban chỉ đạo Phong trào “TDĐKXDĐSVH” </w:t>
      </w:r>
      <w:r w:rsidR="00A97D22">
        <w:rPr>
          <w:rFonts w:eastAsia="Times New Roman" w:cs="Times New Roman"/>
          <w:sz w:val="28"/>
          <w:szCs w:val="28"/>
        </w:rPr>
        <w:t xml:space="preserve">và Hội đồng Thi đua- Khen thưởng </w:t>
      </w:r>
      <w:r>
        <w:rPr>
          <w:rFonts w:eastAsia="Times New Roman" w:cs="Times New Roman"/>
          <w:sz w:val="28"/>
          <w:szCs w:val="28"/>
        </w:rPr>
        <w:t>huyện Krông Nô./.</w:t>
      </w:r>
    </w:p>
    <w:tbl>
      <w:tblPr>
        <w:tblW w:w="0" w:type="auto"/>
        <w:tblLook w:val="01E0" w:firstRow="1" w:lastRow="1" w:firstColumn="1" w:lastColumn="1" w:noHBand="0" w:noVBand="0"/>
      </w:tblPr>
      <w:tblGrid>
        <w:gridCol w:w="4490"/>
        <w:gridCol w:w="5008"/>
      </w:tblGrid>
      <w:tr w:rsidR="008850DC" w14:paraId="003B5E3B" w14:textId="77777777" w:rsidTr="004850E5">
        <w:tc>
          <w:tcPr>
            <w:tcW w:w="4490" w:type="dxa"/>
            <w:hideMark/>
          </w:tcPr>
          <w:p w14:paraId="5E6E532C" w14:textId="77777777" w:rsidR="008850DC" w:rsidRDefault="008850DC" w:rsidP="004850E5">
            <w:pPr>
              <w:spacing w:after="0" w:line="240" w:lineRule="auto"/>
              <w:ind w:right="442"/>
              <w:jc w:val="both"/>
              <w:rPr>
                <w:rFonts w:eastAsia="Times New Roman" w:cs="Times New Roman"/>
                <w:b/>
                <w:i/>
                <w:color w:val="000000"/>
                <w:szCs w:val="24"/>
              </w:rPr>
            </w:pPr>
            <w:r>
              <w:rPr>
                <w:rFonts w:eastAsia="Times New Roman" w:cs="Times New Roman"/>
                <w:b/>
                <w:i/>
                <w:color w:val="000000"/>
                <w:szCs w:val="24"/>
              </w:rPr>
              <w:t>Nơi nhận:</w:t>
            </w:r>
          </w:p>
          <w:p w14:paraId="4979AC01" w14:textId="77777777" w:rsidR="008850DC" w:rsidRDefault="008850DC" w:rsidP="004850E5">
            <w:pPr>
              <w:spacing w:after="0" w:line="240" w:lineRule="auto"/>
              <w:ind w:right="442"/>
              <w:jc w:val="both"/>
              <w:rPr>
                <w:rFonts w:eastAsia="Times New Roman" w:cs="Times New Roman"/>
                <w:color w:val="000000"/>
                <w:sz w:val="20"/>
                <w:szCs w:val="20"/>
              </w:rPr>
            </w:pPr>
            <w:r>
              <w:rPr>
                <w:rFonts w:eastAsia="Times New Roman" w:cs="Times New Roman"/>
                <w:color w:val="000000"/>
                <w:sz w:val="20"/>
                <w:szCs w:val="20"/>
              </w:rPr>
              <w:t>- Các thành viên BCĐ;</w:t>
            </w:r>
          </w:p>
          <w:p w14:paraId="5BC88737" w14:textId="77777777" w:rsidR="008850DC" w:rsidRDefault="008850DC" w:rsidP="004850E5">
            <w:pPr>
              <w:spacing w:after="0" w:line="240" w:lineRule="auto"/>
              <w:ind w:right="442"/>
              <w:jc w:val="both"/>
              <w:rPr>
                <w:rFonts w:eastAsia="Times New Roman" w:cs="Times New Roman"/>
                <w:color w:val="000000"/>
                <w:sz w:val="20"/>
                <w:szCs w:val="20"/>
              </w:rPr>
            </w:pPr>
            <w:r>
              <w:rPr>
                <w:rFonts w:eastAsia="Times New Roman" w:cs="Times New Roman"/>
                <w:color w:val="000000"/>
                <w:sz w:val="20"/>
                <w:szCs w:val="20"/>
              </w:rPr>
              <w:t>- Lưu: VT, VHTT.</w:t>
            </w:r>
          </w:p>
        </w:tc>
        <w:tc>
          <w:tcPr>
            <w:tcW w:w="5008" w:type="dxa"/>
          </w:tcPr>
          <w:p w14:paraId="36F8358D" w14:textId="77777777" w:rsidR="008850DC" w:rsidRDefault="008850DC" w:rsidP="004850E5">
            <w:pPr>
              <w:spacing w:after="0" w:line="240" w:lineRule="auto"/>
              <w:ind w:right="442"/>
              <w:jc w:val="center"/>
              <w:rPr>
                <w:rFonts w:eastAsia="Times New Roman" w:cs="Times New Roman"/>
                <w:b/>
                <w:color w:val="000000"/>
                <w:sz w:val="28"/>
                <w:szCs w:val="28"/>
              </w:rPr>
            </w:pPr>
            <w:r>
              <w:rPr>
                <w:rFonts w:eastAsia="Times New Roman" w:cs="Times New Roman"/>
                <w:b/>
                <w:color w:val="000000"/>
                <w:sz w:val="28"/>
                <w:szCs w:val="28"/>
              </w:rPr>
              <w:t>TRƯỞNG BAN</w:t>
            </w:r>
          </w:p>
          <w:p w14:paraId="6B2B43A1" w14:textId="77777777" w:rsidR="008850DC" w:rsidRDefault="008850DC" w:rsidP="004850E5">
            <w:pPr>
              <w:spacing w:after="0" w:line="240" w:lineRule="auto"/>
              <w:ind w:right="442"/>
              <w:jc w:val="center"/>
              <w:rPr>
                <w:rFonts w:eastAsia="Times New Roman" w:cs="Times New Roman"/>
                <w:b/>
                <w:color w:val="000000"/>
                <w:sz w:val="28"/>
                <w:szCs w:val="28"/>
              </w:rPr>
            </w:pPr>
          </w:p>
          <w:p w14:paraId="75CE566B" w14:textId="77777777" w:rsidR="008850DC" w:rsidRDefault="008850DC" w:rsidP="004850E5">
            <w:pPr>
              <w:spacing w:after="0" w:line="240" w:lineRule="auto"/>
              <w:ind w:right="442"/>
              <w:jc w:val="center"/>
              <w:rPr>
                <w:rFonts w:eastAsia="Times New Roman" w:cs="Times New Roman"/>
                <w:b/>
                <w:color w:val="000000"/>
                <w:sz w:val="28"/>
                <w:szCs w:val="28"/>
              </w:rPr>
            </w:pPr>
          </w:p>
          <w:p w14:paraId="07D64C79" w14:textId="77777777" w:rsidR="008850DC" w:rsidRDefault="008850DC" w:rsidP="004850E5">
            <w:pPr>
              <w:spacing w:after="0" w:line="240" w:lineRule="auto"/>
              <w:ind w:right="442"/>
              <w:rPr>
                <w:rFonts w:eastAsia="Times New Roman" w:cs="Times New Roman"/>
                <w:b/>
                <w:color w:val="000000"/>
                <w:sz w:val="28"/>
                <w:szCs w:val="28"/>
              </w:rPr>
            </w:pPr>
          </w:p>
          <w:p w14:paraId="43406C56" w14:textId="77777777" w:rsidR="008850DC" w:rsidRDefault="008850DC" w:rsidP="004850E5">
            <w:pPr>
              <w:spacing w:after="0" w:line="240" w:lineRule="auto"/>
              <w:ind w:right="442"/>
              <w:jc w:val="center"/>
              <w:rPr>
                <w:rFonts w:eastAsia="Times New Roman" w:cs="Times New Roman"/>
                <w:b/>
                <w:color w:val="000000"/>
                <w:sz w:val="28"/>
                <w:szCs w:val="28"/>
              </w:rPr>
            </w:pPr>
          </w:p>
          <w:p w14:paraId="198909CB" w14:textId="77777777" w:rsidR="008850DC" w:rsidRDefault="008850DC" w:rsidP="004850E5">
            <w:pPr>
              <w:spacing w:after="0" w:line="240" w:lineRule="auto"/>
              <w:ind w:right="442"/>
              <w:jc w:val="center"/>
              <w:rPr>
                <w:rFonts w:eastAsia="Times New Roman" w:cs="Times New Roman"/>
                <w:b/>
                <w:color w:val="000000"/>
                <w:sz w:val="28"/>
                <w:szCs w:val="28"/>
              </w:rPr>
            </w:pPr>
            <w:r>
              <w:rPr>
                <w:rFonts w:eastAsia="Times New Roman" w:cs="Times New Roman"/>
                <w:b/>
                <w:color w:val="000000"/>
                <w:sz w:val="28"/>
                <w:szCs w:val="28"/>
              </w:rPr>
              <w:t>PHÓ CHỦ TỊCH UBND HUYỆN</w:t>
            </w:r>
          </w:p>
          <w:p w14:paraId="39496F76" w14:textId="77777777" w:rsidR="008850DC" w:rsidRDefault="008850DC" w:rsidP="004850E5">
            <w:pPr>
              <w:spacing w:after="0" w:line="240" w:lineRule="auto"/>
              <w:ind w:right="442"/>
              <w:jc w:val="both"/>
              <w:rPr>
                <w:rFonts w:eastAsia="Times New Roman" w:cs="Times New Roman"/>
                <w:b/>
                <w:color w:val="000000"/>
                <w:sz w:val="28"/>
                <w:szCs w:val="28"/>
              </w:rPr>
            </w:pPr>
            <w:r>
              <w:rPr>
                <w:rFonts w:eastAsia="Times New Roman" w:cs="Times New Roman"/>
                <w:b/>
                <w:color w:val="000000"/>
                <w:sz w:val="28"/>
                <w:szCs w:val="28"/>
              </w:rPr>
              <w:t xml:space="preserve">               Nguyễn Xuân Danh</w:t>
            </w:r>
          </w:p>
          <w:p w14:paraId="5145DCFB" w14:textId="77777777" w:rsidR="008850DC" w:rsidRDefault="008850DC" w:rsidP="004850E5">
            <w:pPr>
              <w:spacing w:after="0" w:line="240" w:lineRule="auto"/>
              <w:ind w:right="442"/>
              <w:rPr>
                <w:rFonts w:eastAsia="Times New Roman" w:cs="Times New Roman"/>
                <w:b/>
                <w:color w:val="000000"/>
                <w:sz w:val="28"/>
                <w:szCs w:val="28"/>
              </w:rPr>
            </w:pPr>
          </w:p>
        </w:tc>
      </w:tr>
    </w:tbl>
    <w:p w14:paraId="009AB722" w14:textId="77777777" w:rsidR="008850DC" w:rsidRDefault="008850DC" w:rsidP="008850DC">
      <w:pPr>
        <w:spacing w:before="120" w:after="120" w:line="240" w:lineRule="auto"/>
        <w:ind w:firstLine="720"/>
        <w:jc w:val="both"/>
        <w:rPr>
          <w:rFonts w:eastAsia="Times New Roman" w:cs="Times New Roman"/>
          <w:b/>
          <w:sz w:val="28"/>
          <w:szCs w:val="28"/>
        </w:rPr>
      </w:pPr>
    </w:p>
    <w:p w14:paraId="4A704195" w14:textId="77777777" w:rsidR="008850DC" w:rsidRDefault="008850DC" w:rsidP="008850DC">
      <w:pPr>
        <w:spacing w:before="120" w:after="120" w:line="240" w:lineRule="auto"/>
        <w:ind w:firstLine="720"/>
        <w:jc w:val="both"/>
        <w:rPr>
          <w:rFonts w:eastAsia="Times New Roman" w:cs="Times New Roman"/>
          <w:b/>
          <w:sz w:val="28"/>
          <w:szCs w:val="28"/>
        </w:rPr>
      </w:pPr>
    </w:p>
    <w:p w14:paraId="4F90DC1D" w14:textId="77777777" w:rsidR="008850DC" w:rsidRDefault="008850DC" w:rsidP="008850DC">
      <w:pPr>
        <w:spacing w:before="120" w:after="120" w:line="240" w:lineRule="auto"/>
        <w:ind w:firstLine="720"/>
        <w:jc w:val="both"/>
        <w:rPr>
          <w:rFonts w:eastAsia="Times New Roman" w:cs="Times New Roman"/>
          <w:b/>
          <w:sz w:val="28"/>
          <w:szCs w:val="28"/>
        </w:rPr>
      </w:pPr>
    </w:p>
    <w:p w14:paraId="035921AD" w14:textId="77777777" w:rsidR="008850DC" w:rsidRDefault="008850DC" w:rsidP="008850DC">
      <w:pPr>
        <w:spacing w:before="120" w:after="120" w:line="240" w:lineRule="auto"/>
        <w:ind w:firstLine="720"/>
        <w:jc w:val="both"/>
        <w:rPr>
          <w:rFonts w:eastAsia="Times New Roman" w:cs="Times New Roman"/>
          <w:b/>
          <w:sz w:val="28"/>
          <w:szCs w:val="28"/>
        </w:rPr>
      </w:pPr>
    </w:p>
    <w:p w14:paraId="0D6D94DC" w14:textId="77777777" w:rsidR="008850DC" w:rsidRDefault="008850DC" w:rsidP="008850DC">
      <w:pPr>
        <w:spacing w:before="120" w:after="120" w:line="240" w:lineRule="auto"/>
        <w:ind w:firstLine="720"/>
        <w:jc w:val="both"/>
        <w:rPr>
          <w:rFonts w:eastAsia="Times New Roman" w:cs="Times New Roman"/>
          <w:b/>
          <w:sz w:val="28"/>
          <w:szCs w:val="28"/>
        </w:rPr>
      </w:pPr>
    </w:p>
    <w:p w14:paraId="3FF47970" w14:textId="3CACD270" w:rsidR="008850DC" w:rsidRDefault="003B67FF" w:rsidP="003B67FF">
      <w:pPr>
        <w:tabs>
          <w:tab w:val="left" w:pos="4150"/>
        </w:tabs>
        <w:spacing w:before="120" w:after="120" w:line="240" w:lineRule="auto"/>
        <w:ind w:firstLine="720"/>
        <w:jc w:val="both"/>
        <w:rPr>
          <w:rFonts w:eastAsia="Times New Roman" w:cs="Times New Roman"/>
          <w:b/>
          <w:sz w:val="28"/>
          <w:szCs w:val="28"/>
        </w:rPr>
      </w:pPr>
      <w:r>
        <w:rPr>
          <w:rFonts w:eastAsia="Times New Roman" w:cs="Times New Roman"/>
          <w:b/>
          <w:sz w:val="28"/>
          <w:szCs w:val="28"/>
        </w:rPr>
        <w:lastRenderedPageBreak/>
        <w:tab/>
        <w:t>PHỤ LỤC</w:t>
      </w:r>
    </w:p>
    <w:p w14:paraId="40F42803" w14:textId="5D6447F8" w:rsidR="003B67FF" w:rsidRDefault="003B67FF" w:rsidP="003B67FF">
      <w:pPr>
        <w:tabs>
          <w:tab w:val="left" w:pos="4150"/>
        </w:tabs>
        <w:spacing w:before="120" w:after="120" w:line="240" w:lineRule="auto"/>
        <w:ind w:firstLine="720"/>
        <w:jc w:val="both"/>
        <w:rPr>
          <w:rFonts w:eastAsia="Times New Roman" w:cs="Times New Roman"/>
          <w:b/>
          <w:sz w:val="28"/>
          <w:szCs w:val="28"/>
        </w:rPr>
      </w:pPr>
      <w:r>
        <w:rPr>
          <w:rFonts w:eastAsia="Times New Roman" w:cs="Times New Roman"/>
          <w:b/>
          <w:sz w:val="28"/>
          <w:szCs w:val="28"/>
        </w:rPr>
        <w:t>Danh sách đề nghị khen thưởng danh hiệu “ Thôn, TDP văn hoá”</w:t>
      </w:r>
    </w:p>
    <w:tbl>
      <w:tblPr>
        <w:tblStyle w:val="TableGrid"/>
        <w:tblW w:w="0" w:type="auto"/>
        <w:tblLook w:val="04A0" w:firstRow="1" w:lastRow="0" w:firstColumn="1" w:lastColumn="0" w:noHBand="0" w:noVBand="1"/>
      </w:tblPr>
      <w:tblGrid>
        <w:gridCol w:w="895"/>
        <w:gridCol w:w="3330"/>
        <w:gridCol w:w="2372"/>
        <w:gridCol w:w="2372"/>
      </w:tblGrid>
      <w:tr w:rsidR="003B67FF" w14:paraId="4F0399CF" w14:textId="77777777" w:rsidTr="00E20A37">
        <w:tc>
          <w:tcPr>
            <w:tcW w:w="895" w:type="dxa"/>
          </w:tcPr>
          <w:p w14:paraId="4E20D10D" w14:textId="5F510E36" w:rsidR="003B67FF" w:rsidRDefault="003B67FF" w:rsidP="00827A76">
            <w:pPr>
              <w:tabs>
                <w:tab w:val="left" w:pos="4150"/>
              </w:tabs>
              <w:spacing w:before="120" w:after="120" w:line="240" w:lineRule="auto"/>
              <w:jc w:val="center"/>
              <w:rPr>
                <w:rFonts w:eastAsia="Times New Roman" w:cs="Times New Roman"/>
                <w:b/>
                <w:sz w:val="28"/>
                <w:szCs w:val="28"/>
              </w:rPr>
            </w:pPr>
            <w:r>
              <w:rPr>
                <w:rFonts w:eastAsia="Times New Roman" w:cs="Times New Roman"/>
                <w:b/>
                <w:sz w:val="28"/>
                <w:szCs w:val="28"/>
              </w:rPr>
              <w:t>Stt</w:t>
            </w:r>
          </w:p>
        </w:tc>
        <w:tc>
          <w:tcPr>
            <w:tcW w:w="3330" w:type="dxa"/>
          </w:tcPr>
          <w:p w14:paraId="5C00BEE1" w14:textId="34BD1AFD" w:rsidR="003B67FF" w:rsidRDefault="003B67FF" w:rsidP="00827A76">
            <w:pPr>
              <w:tabs>
                <w:tab w:val="left" w:pos="4150"/>
              </w:tabs>
              <w:spacing w:before="120" w:after="120" w:line="240" w:lineRule="auto"/>
              <w:jc w:val="center"/>
              <w:rPr>
                <w:rFonts w:eastAsia="Times New Roman" w:cs="Times New Roman"/>
                <w:b/>
                <w:sz w:val="28"/>
                <w:szCs w:val="28"/>
              </w:rPr>
            </w:pPr>
            <w:r>
              <w:rPr>
                <w:rFonts w:eastAsia="Times New Roman" w:cs="Times New Roman"/>
                <w:b/>
                <w:sz w:val="28"/>
                <w:szCs w:val="28"/>
              </w:rPr>
              <w:t>Khu dân cư</w:t>
            </w:r>
          </w:p>
        </w:tc>
        <w:tc>
          <w:tcPr>
            <w:tcW w:w="2372" w:type="dxa"/>
          </w:tcPr>
          <w:p w14:paraId="23A7B1CE" w14:textId="25C2E67E" w:rsidR="003B67FF" w:rsidRDefault="003B67FF" w:rsidP="00827A76">
            <w:pPr>
              <w:tabs>
                <w:tab w:val="left" w:pos="4150"/>
              </w:tabs>
              <w:spacing w:before="120" w:after="120" w:line="240" w:lineRule="auto"/>
              <w:jc w:val="center"/>
              <w:rPr>
                <w:rFonts w:eastAsia="Times New Roman" w:cs="Times New Roman"/>
                <w:b/>
                <w:sz w:val="28"/>
                <w:szCs w:val="28"/>
              </w:rPr>
            </w:pPr>
            <w:r>
              <w:rPr>
                <w:rFonts w:eastAsia="Times New Roman" w:cs="Times New Roman"/>
                <w:b/>
                <w:sz w:val="28"/>
                <w:szCs w:val="28"/>
              </w:rPr>
              <w:t>Xã</w:t>
            </w:r>
          </w:p>
        </w:tc>
        <w:tc>
          <w:tcPr>
            <w:tcW w:w="2372" w:type="dxa"/>
          </w:tcPr>
          <w:p w14:paraId="735CED2C" w14:textId="08B34770" w:rsidR="003B67FF" w:rsidRDefault="003B67FF" w:rsidP="00827A76">
            <w:pPr>
              <w:tabs>
                <w:tab w:val="left" w:pos="4150"/>
              </w:tabs>
              <w:spacing w:before="120" w:after="120" w:line="240" w:lineRule="auto"/>
              <w:jc w:val="center"/>
              <w:rPr>
                <w:rFonts w:eastAsia="Times New Roman" w:cs="Times New Roman"/>
                <w:b/>
                <w:sz w:val="28"/>
                <w:szCs w:val="28"/>
              </w:rPr>
            </w:pPr>
            <w:r>
              <w:rPr>
                <w:rFonts w:eastAsia="Times New Roman" w:cs="Times New Roman"/>
                <w:b/>
                <w:sz w:val="28"/>
                <w:szCs w:val="28"/>
              </w:rPr>
              <w:t>Ghi chú</w:t>
            </w:r>
          </w:p>
        </w:tc>
      </w:tr>
      <w:tr w:rsidR="003B67FF" w14:paraId="22858B01" w14:textId="77777777" w:rsidTr="00D0415D">
        <w:trPr>
          <w:trHeight w:val="431"/>
        </w:trPr>
        <w:tc>
          <w:tcPr>
            <w:tcW w:w="895" w:type="dxa"/>
          </w:tcPr>
          <w:p w14:paraId="58307888" w14:textId="4A08C1DA" w:rsidR="003B67FF"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w:t>
            </w:r>
          </w:p>
        </w:tc>
        <w:tc>
          <w:tcPr>
            <w:tcW w:w="3330" w:type="dxa"/>
          </w:tcPr>
          <w:p w14:paraId="568CED8B" w14:textId="431FF2B2" w:rsidR="003B67FF" w:rsidRPr="003B67FF" w:rsidRDefault="003B67FF"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Thôn Đắk Tân</w:t>
            </w:r>
          </w:p>
        </w:tc>
        <w:tc>
          <w:tcPr>
            <w:tcW w:w="2372" w:type="dxa"/>
          </w:tcPr>
          <w:p w14:paraId="7781DC2A" w14:textId="5306415A" w:rsidR="003B67FF" w:rsidRPr="003B67FF" w:rsidRDefault="003B67FF"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Tân Thành</w:t>
            </w:r>
          </w:p>
        </w:tc>
        <w:tc>
          <w:tcPr>
            <w:tcW w:w="2372" w:type="dxa"/>
          </w:tcPr>
          <w:p w14:paraId="4BE81BF6" w14:textId="77777777" w:rsidR="003B67FF" w:rsidRPr="003B67FF" w:rsidRDefault="003B67FF" w:rsidP="00D0415D">
            <w:pPr>
              <w:tabs>
                <w:tab w:val="left" w:pos="4150"/>
              </w:tabs>
              <w:spacing w:before="60" w:after="60" w:line="240" w:lineRule="auto"/>
              <w:jc w:val="both"/>
              <w:rPr>
                <w:rFonts w:eastAsia="Times New Roman" w:cs="Times New Roman"/>
                <w:bCs/>
                <w:sz w:val="28"/>
                <w:szCs w:val="28"/>
              </w:rPr>
            </w:pPr>
          </w:p>
        </w:tc>
      </w:tr>
      <w:tr w:rsidR="003B67FF" w14:paraId="166543FA" w14:textId="77777777" w:rsidTr="00E20A37">
        <w:tc>
          <w:tcPr>
            <w:tcW w:w="895" w:type="dxa"/>
          </w:tcPr>
          <w:p w14:paraId="783268A5" w14:textId="4D01B42B" w:rsidR="003B67FF"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2</w:t>
            </w:r>
          </w:p>
        </w:tc>
        <w:tc>
          <w:tcPr>
            <w:tcW w:w="3330" w:type="dxa"/>
          </w:tcPr>
          <w:p w14:paraId="40E5867D" w14:textId="38A4816B" w:rsidR="003B67FF" w:rsidRPr="003B67FF" w:rsidRDefault="003B67FF"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Thôn Thanh Thái</w:t>
            </w:r>
          </w:p>
        </w:tc>
        <w:tc>
          <w:tcPr>
            <w:tcW w:w="2372" w:type="dxa"/>
          </w:tcPr>
          <w:p w14:paraId="40654FB0" w14:textId="35FF1257" w:rsidR="003B67FF" w:rsidRPr="003B67FF" w:rsidRDefault="003B67FF"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Nâm Nung</w:t>
            </w:r>
          </w:p>
        </w:tc>
        <w:tc>
          <w:tcPr>
            <w:tcW w:w="2372" w:type="dxa"/>
          </w:tcPr>
          <w:p w14:paraId="09AEEA75" w14:textId="77777777" w:rsidR="003B67FF" w:rsidRPr="003B67FF" w:rsidRDefault="003B67FF" w:rsidP="00D0415D">
            <w:pPr>
              <w:tabs>
                <w:tab w:val="left" w:pos="4150"/>
              </w:tabs>
              <w:spacing w:before="60" w:after="60" w:line="240" w:lineRule="auto"/>
              <w:jc w:val="both"/>
              <w:rPr>
                <w:rFonts w:eastAsia="Times New Roman" w:cs="Times New Roman"/>
                <w:bCs/>
                <w:sz w:val="28"/>
                <w:szCs w:val="28"/>
              </w:rPr>
            </w:pPr>
          </w:p>
        </w:tc>
      </w:tr>
      <w:tr w:rsidR="003B67FF" w14:paraId="6E2992E3" w14:textId="77777777" w:rsidTr="00E20A37">
        <w:tc>
          <w:tcPr>
            <w:tcW w:w="895" w:type="dxa"/>
          </w:tcPr>
          <w:p w14:paraId="45ED8D82" w14:textId="5569A5A5" w:rsidR="003B67FF"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3</w:t>
            </w:r>
          </w:p>
        </w:tc>
        <w:tc>
          <w:tcPr>
            <w:tcW w:w="3330" w:type="dxa"/>
          </w:tcPr>
          <w:p w14:paraId="455A9D33" w14:textId="0C8D1DF6" w:rsidR="003B67FF" w:rsidRPr="003B67FF" w:rsidRDefault="003B67FF"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Thôn Nam Tân</w:t>
            </w:r>
          </w:p>
        </w:tc>
        <w:tc>
          <w:tcPr>
            <w:tcW w:w="2372" w:type="dxa"/>
          </w:tcPr>
          <w:p w14:paraId="404D99B9" w14:textId="280A57C2" w:rsidR="003B67FF" w:rsidRPr="003B67FF" w:rsidRDefault="003B67FF"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Nâm N’Đir</w:t>
            </w:r>
          </w:p>
        </w:tc>
        <w:tc>
          <w:tcPr>
            <w:tcW w:w="2372" w:type="dxa"/>
          </w:tcPr>
          <w:p w14:paraId="7C0F3322" w14:textId="77777777" w:rsidR="003B67FF" w:rsidRPr="003B67FF" w:rsidRDefault="003B67FF" w:rsidP="00D0415D">
            <w:pPr>
              <w:tabs>
                <w:tab w:val="left" w:pos="4150"/>
              </w:tabs>
              <w:spacing w:before="60" w:after="60" w:line="240" w:lineRule="auto"/>
              <w:jc w:val="both"/>
              <w:rPr>
                <w:rFonts w:eastAsia="Times New Roman" w:cs="Times New Roman"/>
                <w:bCs/>
                <w:sz w:val="28"/>
                <w:szCs w:val="28"/>
              </w:rPr>
            </w:pPr>
          </w:p>
        </w:tc>
      </w:tr>
      <w:tr w:rsidR="003B67FF" w14:paraId="30A0C738" w14:textId="77777777" w:rsidTr="00E20A37">
        <w:tc>
          <w:tcPr>
            <w:tcW w:w="895" w:type="dxa"/>
          </w:tcPr>
          <w:p w14:paraId="4BF51243" w14:textId="5104847B" w:rsidR="003B67FF"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4</w:t>
            </w:r>
          </w:p>
        </w:tc>
        <w:tc>
          <w:tcPr>
            <w:tcW w:w="3330" w:type="dxa"/>
          </w:tcPr>
          <w:p w14:paraId="13CA81AA" w14:textId="174C7769" w:rsidR="003B67FF" w:rsidRPr="003B67FF" w:rsidRDefault="00D023D4"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Thôn Ninh Giang</w:t>
            </w:r>
          </w:p>
        </w:tc>
        <w:tc>
          <w:tcPr>
            <w:tcW w:w="2372" w:type="dxa"/>
          </w:tcPr>
          <w:p w14:paraId="5ADD0AC2" w14:textId="7AFFFEAE" w:rsidR="003B67FF" w:rsidRPr="003B67FF" w:rsidRDefault="00D023D4"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Xã Buôn Choah</w:t>
            </w:r>
          </w:p>
        </w:tc>
        <w:tc>
          <w:tcPr>
            <w:tcW w:w="2372" w:type="dxa"/>
          </w:tcPr>
          <w:p w14:paraId="6CF29090" w14:textId="77777777" w:rsidR="003B67FF" w:rsidRPr="003B67FF" w:rsidRDefault="003B67FF" w:rsidP="00D0415D">
            <w:pPr>
              <w:tabs>
                <w:tab w:val="left" w:pos="4150"/>
              </w:tabs>
              <w:spacing w:before="60" w:after="60" w:line="240" w:lineRule="auto"/>
              <w:jc w:val="both"/>
              <w:rPr>
                <w:rFonts w:eastAsia="Times New Roman" w:cs="Times New Roman"/>
                <w:bCs/>
                <w:sz w:val="28"/>
                <w:szCs w:val="28"/>
              </w:rPr>
            </w:pPr>
          </w:p>
        </w:tc>
      </w:tr>
      <w:tr w:rsidR="00E20A37" w14:paraId="4BAB22BC" w14:textId="77777777" w:rsidTr="00E20A37">
        <w:tc>
          <w:tcPr>
            <w:tcW w:w="895" w:type="dxa"/>
          </w:tcPr>
          <w:p w14:paraId="23078032" w14:textId="355B3ED9" w:rsidR="00E20A37"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5</w:t>
            </w:r>
          </w:p>
        </w:tc>
        <w:tc>
          <w:tcPr>
            <w:tcW w:w="3330" w:type="dxa"/>
          </w:tcPr>
          <w:p w14:paraId="71CDB143" w14:textId="62D72B63" w:rsidR="00E20A37" w:rsidRPr="003B67FF" w:rsidRDefault="00E20A37"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Thôn Đắk Xuân</w:t>
            </w:r>
          </w:p>
        </w:tc>
        <w:tc>
          <w:tcPr>
            <w:tcW w:w="2372" w:type="dxa"/>
            <w:vMerge w:val="restart"/>
            <w:vAlign w:val="center"/>
          </w:tcPr>
          <w:p w14:paraId="7B1652E5" w14:textId="0B8F5169" w:rsidR="00E20A37" w:rsidRPr="003B67FF" w:rsidRDefault="00E20A37"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Đắk Drô</w:t>
            </w:r>
          </w:p>
        </w:tc>
        <w:tc>
          <w:tcPr>
            <w:tcW w:w="2372" w:type="dxa"/>
          </w:tcPr>
          <w:p w14:paraId="22770943"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r>
      <w:tr w:rsidR="00E20A37" w14:paraId="643ECC87" w14:textId="77777777" w:rsidTr="00E20A37">
        <w:tc>
          <w:tcPr>
            <w:tcW w:w="895" w:type="dxa"/>
          </w:tcPr>
          <w:p w14:paraId="7F606680" w14:textId="0886CE59" w:rsidR="00E20A37"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6</w:t>
            </w:r>
          </w:p>
        </w:tc>
        <w:tc>
          <w:tcPr>
            <w:tcW w:w="3330" w:type="dxa"/>
          </w:tcPr>
          <w:p w14:paraId="30494565" w14:textId="7D06D7CB" w:rsidR="00E20A37" w:rsidRPr="003B67FF" w:rsidRDefault="00E20A37" w:rsidP="00D0415D">
            <w:pPr>
              <w:tabs>
                <w:tab w:val="left" w:pos="4150"/>
              </w:tabs>
              <w:spacing w:before="60" w:after="60" w:line="240" w:lineRule="auto"/>
              <w:jc w:val="both"/>
              <w:rPr>
                <w:rFonts w:eastAsia="Times New Roman" w:cs="Times New Roman"/>
                <w:bCs/>
                <w:sz w:val="28"/>
                <w:szCs w:val="28"/>
              </w:rPr>
            </w:pPr>
            <w:r w:rsidRPr="003B67FF">
              <w:rPr>
                <w:rFonts w:eastAsia="Times New Roman" w:cs="Times New Roman"/>
                <w:bCs/>
                <w:sz w:val="28"/>
                <w:szCs w:val="28"/>
              </w:rPr>
              <w:t>Thôn Giang Cách</w:t>
            </w:r>
          </w:p>
        </w:tc>
        <w:tc>
          <w:tcPr>
            <w:tcW w:w="2372" w:type="dxa"/>
            <w:vMerge/>
            <w:vAlign w:val="center"/>
          </w:tcPr>
          <w:p w14:paraId="05F80824"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c>
          <w:tcPr>
            <w:tcW w:w="2372" w:type="dxa"/>
          </w:tcPr>
          <w:p w14:paraId="175CF564"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r>
      <w:tr w:rsidR="00E20A37" w14:paraId="6D41BC2E" w14:textId="77777777" w:rsidTr="00E20A37">
        <w:tc>
          <w:tcPr>
            <w:tcW w:w="895" w:type="dxa"/>
          </w:tcPr>
          <w:p w14:paraId="5973080F" w14:textId="36A6D2B2" w:rsidR="00E20A37"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7</w:t>
            </w:r>
          </w:p>
        </w:tc>
        <w:tc>
          <w:tcPr>
            <w:tcW w:w="3330" w:type="dxa"/>
          </w:tcPr>
          <w:p w14:paraId="2D090509" w14:textId="276E7569" w:rsidR="00E20A37" w:rsidRPr="003B67FF" w:rsidRDefault="00E20A37"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Thôn Đắk Hà</w:t>
            </w:r>
          </w:p>
        </w:tc>
        <w:tc>
          <w:tcPr>
            <w:tcW w:w="2372" w:type="dxa"/>
            <w:vMerge w:val="restart"/>
            <w:vAlign w:val="center"/>
          </w:tcPr>
          <w:p w14:paraId="4E12FF16" w14:textId="227E399D" w:rsidR="00E20A37" w:rsidRPr="003B67FF" w:rsidRDefault="00E20A37"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Thị trấn Đắk Mâm</w:t>
            </w:r>
          </w:p>
        </w:tc>
        <w:tc>
          <w:tcPr>
            <w:tcW w:w="2372" w:type="dxa"/>
          </w:tcPr>
          <w:p w14:paraId="49D0E082"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r>
      <w:tr w:rsidR="00E20A37" w14:paraId="01D16425" w14:textId="77777777" w:rsidTr="00E20A37">
        <w:tc>
          <w:tcPr>
            <w:tcW w:w="895" w:type="dxa"/>
          </w:tcPr>
          <w:p w14:paraId="07F63610" w14:textId="38EDD081" w:rsidR="00E20A37"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8</w:t>
            </w:r>
          </w:p>
        </w:tc>
        <w:tc>
          <w:tcPr>
            <w:tcW w:w="3330" w:type="dxa"/>
          </w:tcPr>
          <w:p w14:paraId="0B84ACF4" w14:textId="08D9A5C1" w:rsidR="00E20A37" w:rsidRPr="003B67FF" w:rsidRDefault="00E20A37"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w:t>
            </w:r>
            <w:r w:rsidRPr="003B67FF">
              <w:rPr>
                <w:rFonts w:eastAsia="Times New Roman" w:cs="Times New Roman"/>
                <w:bCs/>
                <w:sz w:val="28"/>
                <w:szCs w:val="28"/>
              </w:rPr>
              <w:t>hôn Đắk Vượng</w:t>
            </w:r>
          </w:p>
        </w:tc>
        <w:tc>
          <w:tcPr>
            <w:tcW w:w="2372" w:type="dxa"/>
            <w:vMerge/>
            <w:vAlign w:val="center"/>
          </w:tcPr>
          <w:p w14:paraId="7BEBB566"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c>
          <w:tcPr>
            <w:tcW w:w="2372" w:type="dxa"/>
          </w:tcPr>
          <w:p w14:paraId="1C9B0311"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r>
      <w:tr w:rsidR="00E20A37" w14:paraId="1FE5AFF4" w14:textId="77777777" w:rsidTr="00E20A37">
        <w:tc>
          <w:tcPr>
            <w:tcW w:w="895" w:type="dxa"/>
          </w:tcPr>
          <w:p w14:paraId="3AA5D95B" w14:textId="1664B68A" w:rsidR="00E20A37"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9</w:t>
            </w:r>
          </w:p>
        </w:tc>
        <w:tc>
          <w:tcPr>
            <w:tcW w:w="3330" w:type="dxa"/>
          </w:tcPr>
          <w:p w14:paraId="0790385A" w14:textId="683595FC" w:rsidR="00E20A37" w:rsidRPr="003B67FF" w:rsidRDefault="00E20A37"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B</w:t>
            </w:r>
            <w:r w:rsidRPr="003B67FF">
              <w:rPr>
                <w:rFonts w:eastAsia="Times New Roman" w:cs="Times New Roman"/>
                <w:bCs/>
                <w:sz w:val="28"/>
                <w:szCs w:val="28"/>
              </w:rPr>
              <w:t>on Yôk R</w:t>
            </w:r>
            <w:r>
              <w:rPr>
                <w:rFonts w:eastAsia="Times New Roman" w:cs="Times New Roman"/>
                <w:bCs/>
                <w:sz w:val="28"/>
                <w:szCs w:val="28"/>
              </w:rPr>
              <w:t>’L</w:t>
            </w:r>
            <w:r w:rsidRPr="003B67FF">
              <w:rPr>
                <w:rFonts w:eastAsia="Times New Roman" w:cs="Times New Roman"/>
                <w:bCs/>
                <w:sz w:val="28"/>
                <w:szCs w:val="28"/>
              </w:rPr>
              <w:t>inh</w:t>
            </w:r>
          </w:p>
        </w:tc>
        <w:tc>
          <w:tcPr>
            <w:tcW w:w="2372" w:type="dxa"/>
            <w:vMerge/>
            <w:vAlign w:val="center"/>
          </w:tcPr>
          <w:p w14:paraId="42CE8254"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c>
          <w:tcPr>
            <w:tcW w:w="2372" w:type="dxa"/>
          </w:tcPr>
          <w:p w14:paraId="076A9BBF" w14:textId="77777777" w:rsidR="00E20A37" w:rsidRPr="003B67FF" w:rsidRDefault="00E20A37" w:rsidP="00D0415D">
            <w:pPr>
              <w:tabs>
                <w:tab w:val="left" w:pos="4150"/>
              </w:tabs>
              <w:spacing w:before="60" w:after="60" w:line="240" w:lineRule="auto"/>
              <w:jc w:val="both"/>
              <w:rPr>
                <w:rFonts w:eastAsia="Times New Roman" w:cs="Times New Roman"/>
                <w:bCs/>
                <w:sz w:val="28"/>
                <w:szCs w:val="28"/>
              </w:rPr>
            </w:pPr>
          </w:p>
        </w:tc>
      </w:tr>
      <w:tr w:rsidR="003B67FF" w14:paraId="7E02BEF6" w14:textId="77777777" w:rsidTr="00E20A37">
        <w:tc>
          <w:tcPr>
            <w:tcW w:w="895" w:type="dxa"/>
          </w:tcPr>
          <w:p w14:paraId="54203D03" w14:textId="240A161F" w:rsidR="003B67FF" w:rsidRPr="003B67FF" w:rsidRDefault="0049088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10</w:t>
            </w:r>
          </w:p>
        </w:tc>
        <w:tc>
          <w:tcPr>
            <w:tcW w:w="3330" w:type="dxa"/>
          </w:tcPr>
          <w:p w14:paraId="73D183DD" w14:textId="53311F35" w:rsidR="003B67FF" w:rsidRPr="003B67FF" w:rsidRDefault="00E20A37"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w:t>
            </w:r>
            <w:r w:rsidRPr="00E20A37">
              <w:rPr>
                <w:rFonts w:eastAsia="Times New Roman" w:cs="Times New Roman"/>
                <w:bCs/>
                <w:sz w:val="28"/>
                <w:szCs w:val="28"/>
              </w:rPr>
              <w:t>hôn Xuyên Phước</w:t>
            </w:r>
          </w:p>
        </w:tc>
        <w:tc>
          <w:tcPr>
            <w:tcW w:w="2372" w:type="dxa"/>
            <w:vAlign w:val="center"/>
          </w:tcPr>
          <w:p w14:paraId="47BCA514" w14:textId="6C34764D" w:rsidR="003B67FF" w:rsidRPr="003B67FF" w:rsidRDefault="00E20A37"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Xã Đức Xuyên</w:t>
            </w:r>
          </w:p>
        </w:tc>
        <w:tc>
          <w:tcPr>
            <w:tcW w:w="2372" w:type="dxa"/>
          </w:tcPr>
          <w:p w14:paraId="2B15CA68" w14:textId="77777777" w:rsidR="003B67FF" w:rsidRPr="003B67FF" w:rsidRDefault="003B67FF" w:rsidP="00D0415D">
            <w:pPr>
              <w:tabs>
                <w:tab w:val="left" w:pos="4150"/>
              </w:tabs>
              <w:spacing w:before="60" w:after="60" w:line="240" w:lineRule="auto"/>
              <w:jc w:val="both"/>
              <w:rPr>
                <w:rFonts w:eastAsia="Times New Roman" w:cs="Times New Roman"/>
                <w:bCs/>
                <w:sz w:val="28"/>
                <w:szCs w:val="28"/>
              </w:rPr>
            </w:pPr>
          </w:p>
        </w:tc>
      </w:tr>
      <w:tr w:rsidR="00D023D4" w14:paraId="6C4FE1DB" w14:textId="77777777" w:rsidTr="00E20A37">
        <w:tc>
          <w:tcPr>
            <w:tcW w:w="895" w:type="dxa"/>
          </w:tcPr>
          <w:p w14:paraId="08D005B5" w14:textId="4399EB62" w:rsidR="00D023D4"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11</w:t>
            </w:r>
          </w:p>
        </w:tc>
        <w:tc>
          <w:tcPr>
            <w:tcW w:w="3330" w:type="dxa"/>
          </w:tcPr>
          <w:p w14:paraId="2F77A1AF" w14:textId="50864653" w:rsidR="00D023D4" w:rsidRPr="003B67FF" w:rsidRDefault="00D023D4"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Buôn Krue</w:t>
            </w:r>
          </w:p>
        </w:tc>
        <w:tc>
          <w:tcPr>
            <w:tcW w:w="2372" w:type="dxa"/>
            <w:vMerge w:val="restart"/>
            <w:vAlign w:val="center"/>
          </w:tcPr>
          <w:p w14:paraId="1B828181" w14:textId="16E7BBA7" w:rsidR="00D023D4" w:rsidRPr="003B67FF" w:rsidRDefault="00D023D4"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Xã Đắk Nang</w:t>
            </w:r>
          </w:p>
        </w:tc>
        <w:tc>
          <w:tcPr>
            <w:tcW w:w="2372" w:type="dxa"/>
          </w:tcPr>
          <w:p w14:paraId="78AEFDEA" w14:textId="77777777" w:rsidR="00D023D4" w:rsidRPr="003B67FF" w:rsidRDefault="00D023D4" w:rsidP="00D0415D">
            <w:pPr>
              <w:tabs>
                <w:tab w:val="left" w:pos="4150"/>
              </w:tabs>
              <w:spacing w:before="60" w:after="60" w:line="240" w:lineRule="auto"/>
              <w:jc w:val="both"/>
              <w:rPr>
                <w:rFonts w:eastAsia="Times New Roman" w:cs="Times New Roman"/>
                <w:bCs/>
                <w:sz w:val="28"/>
                <w:szCs w:val="28"/>
              </w:rPr>
            </w:pPr>
          </w:p>
        </w:tc>
      </w:tr>
      <w:tr w:rsidR="00D023D4" w14:paraId="724C730D" w14:textId="77777777" w:rsidTr="00E20A37">
        <w:tc>
          <w:tcPr>
            <w:tcW w:w="895" w:type="dxa"/>
          </w:tcPr>
          <w:p w14:paraId="4C954F58" w14:textId="174597C9" w:rsidR="00D023D4"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12</w:t>
            </w:r>
          </w:p>
        </w:tc>
        <w:tc>
          <w:tcPr>
            <w:tcW w:w="3330" w:type="dxa"/>
          </w:tcPr>
          <w:p w14:paraId="1711C281" w14:textId="2FC39AF9" w:rsidR="00D023D4" w:rsidRPr="003B67FF" w:rsidRDefault="00D023D4"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Thôn Phú Cường</w:t>
            </w:r>
          </w:p>
        </w:tc>
        <w:tc>
          <w:tcPr>
            <w:tcW w:w="2372" w:type="dxa"/>
            <w:vMerge/>
            <w:vAlign w:val="center"/>
          </w:tcPr>
          <w:p w14:paraId="1F5F990B" w14:textId="0893531A" w:rsidR="00D023D4" w:rsidRPr="003B67FF" w:rsidRDefault="00D023D4" w:rsidP="00D0415D">
            <w:pPr>
              <w:tabs>
                <w:tab w:val="left" w:pos="4150"/>
              </w:tabs>
              <w:spacing w:before="60" w:after="60" w:line="240" w:lineRule="auto"/>
              <w:jc w:val="both"/>
              <w:rPr>
                <w:rFonts w:eastAsia="Times New Roman" w:cs="Times New Roman"/>
                <w:bCs/>
                <w:sz w:val="28"/>
                <w:szCs w:val="28"/>
              </w:rPr>
            </w:pPr>
          </w:p>
        </w:tc>
        <w:tc>
          <w:tcPr>
            <w:tcW w:w="2372" w:type="dxa"/>
          </w:tcPr>
          <w:p w14:paraId="317F0E18" w14:textId="77777777" w:rsidR="00D023D4" w:rsidRPr="003B67FF" w:rsidRDefault="00D023D4" w:rsidP="00D0415D">
            <w:pPr>
              <w:tabs>
                <w:tab w:val="left" w:pos="4150"/>
              </w:tabs>
              <w:spacing w:before="60" w:after="60" w:line="240" w:lineRule="auto"/>
              <w:jc w:val="both"/>
              <w:rPr>
                <w:rFonts w:eastAsia="Times New Roman" w:cs="Times New Roman"/>
                <w:bCs/>
                <w:sz w:val="28"/>
                <w:szCs w:val="28"/>
              </w:rPr>
            </w:pPr>
          </w:p>
        </w:tc>
      </w:tr>
      <w:tr w:rsidR="00827A76" w14:paraId="690031B7" w14:textId="77777777" w:rsidTr="00E20A37">
        <w:tc>
          <w:tcPr>
            <w:tcW w:w="895" w:type="dxa"/>
          </w:tcPr>
          <w:p w14:paraId="1261BD7E" w14:textId="237D2F60" w:rsidR="00827A76"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13</w:t>
            </w:r>
          </w:p>
        </w:tc>
        <w:tc>
          <w:tcPr>
            <w:tcW w:w="3330" w:type="dxa"/>
          </w:tcPr>
          <w:p w14:paraId="4AAF3F26" w14:textId="27E22E1D" w:rsidR="00827A76" w:rsidRDefault="00827A76"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Quảng Đà</w:t>
            </w:r>
          </w:p>
        </w:tc>
        <w:tc>
          <w:tcPr>
            <w:tcW w:w="2372" w:type="dxa"/>
            <w:vMerge w:val="restart"/>
            <w:vAlign w:val="center"/>
          </w:tcPr>
          <w:p w14:paraId="40168460" w14:textId="2DF87E15" w:rsidR="00827A76" w:rsidRPr="003B67FF" w:rsidRDefault="00827A76"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Đắk Sôr</w:t>
            </w:r>
          </w:p>
        </w:tc>
        <w:tc>
          <w:tcPr>
            <w:tcW w:w="2372" w:type="dxa"/>
          </w:tcPr>
          <w:p w14:paraId="3AE11C1C" w14:textId="77777777" w:rsidR="00827A76" w:rsidRPr="003B67FF" w:rsidRDefault="00827A76" w:rsidP="00D0415D">
            <w:pPr>
              <w:tabs>
                <w:tab w:val="left" w:pos="4150"/>
              </w:tabs>
              <w:spacing w:before="60" w:after="60" w:line="240" w:lineRule="auto"/>
              <w:jc w:val="both"/>
              <w:rPr>
                <w:rFonts w:eastAsia="Times New Roman" w:cs="Times New Roman"/>
                <w:bCs/>
                <w:sz w:val="28"/>
                <w:szCs w:val="28"/>
              </w:rPr>
            </w:pPr>
          </w:p>
        </w:tc>
      </w:tr>
      <w:tr w:rsidR="00827A76" w14:paraId="65BD5E34" w14:textId="77777777" w:rsidTr="00E20A37">
        <w:tc>
          <w:tcPr>
            <w:tcW w:w="895" w:type="dxa"/>
          </w:tcPr>
          <w:p w14:paraId="4F2E0FA4" w14:textId="55545ACB" w:rsidR="00827A76"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14</w:t>
            </w:r>
          </w:p>
        </w:tc>
        <w:tc>
          <w:tcPr>
            <w:tcW w:w="3330" w:type="dxa"/>
          </w:tcPr>
          <w:p w14:paraId="351AE391" w14:textId="3123DB6E" w:rsidR="00827A76" w:rsidRDefault="00827A76"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Quảng Hà</w:t>
            </w:r>
          </w:p>
        </w:tc>
        <w:tc>
          <w:tcPr>
            <w:tcW w:w="2372" w:type="dxa"/>
            <w:vMerge/>
            <w:vAlign w:val="center"/>
          </w:tcPr>
          <w:p w14:paraId="6398F51C" w14:textId="77777777" w:rsidR="00827A76" w:rsidRPr="003B67FF" w:rsidRDefault="00827A76" w:rsidP="00D0415D">
            <w:pPr>
              <w:tabs>
                <w:tab w:val="left" w:pos="4150"/>
              </w:tabs>
              <w:spacing w:before="60" w:after="60" w:line="240" w:lineRule="auto"/>
              <w:jc w:val="both"/>
              <w:rPr>
                <w:rFonts w:eastAsia="Times New Roman" w:cs="Times New Roman"/>
                <w:bCs/>
                <w:sz w:val="28"/>
                <w:szCs w:val="28"/>
              </w:rPr>
            </w:pPr>
          </w:p>
        </w:tc>
        <w:tc>
          <w:tcPr>
            <w:tcW w:w="2372" w:type="dxa"/>
          </w:tcPr>
          <w:p w14:paraId="7E001F4A" w14:textId="77777777" w:rsidR="00827A76" w:rsidRPr="003B67FF" w:rsidRDefault="00827A76" w:rsidP="00D0415D">
            <w:pPr>
              <w:tabs>
                <w:tab w:val="left" w:pos="4150"/>
              </w:tabs>
              <w:spacing w:before="60" w:after="60" w:line="240" w:lineRule="auto"/>
              <w:jc w:val="both"/>
              <w:rPr>
                <w:rFonts w:eastAsia="Times New Roman" w:cs="Times New Roman"/>
                <w:bCs/>
                <w:sz w:val="28"/>
                <w:szCs w:val="28"/>
              </w:rPr>
            </w:pPr>
          </w:p>
        </w:tc>
      </w:tr>
      <w:tr w:rsidR="00D0415D" w14:paraId="7410474C" w14:textId="77777777" w:rsidTr="00E20A37">
        <w:tc>
          <w:tcPr>
            <w:tcW w:w="895" w:type="dxa"/>
          </w:tcPr>
          <w:p w14:paraId="3049F1BA" w14:textId="7D158CA4" w:rsidR="00D0415D"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15</w:t>
            </w:r>
          </w:p>
        </w:tc>
        <w:tc>
          <w:tcPr>
            <w:tcW w:w="3330" w:type="dxa"/>
          </w:tcPr>
          <w:p w14:paraId="1FCB47C3" w14:textId="2787130C" w:rsidR="00D0415D"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 xml:space="preserve">Thôn </w:t>
            </w:r>
            <w:r w:rsidRPr="00D0415D">
              <w:rPr>
                <w:rFonts w:eastAsia="Times New Roman" w:cs="Times New Roman"/>
                <w:bCs/>
                <w:sz w:val="28"/>
                <w:szCs w:val="28"/>
              </w:rPr>
              <w:t>Sơn Hà</w:t>
            </w:r>
            <w:r>
              <w:rPr>
                <w:rFonts w:eastAsia="Times New Roman" w:cs="Times New Roman"/>
                <w:bCs/>
                <w:sz w:val="28"/>
                <w:szCs w:val="28"/>
              </w:rPr>
              <w:t xml:space="preserve"> </w:t>
            </w:r>
          </w:p>
        </w:tc>
        <w:tc>
          <w:tcPr>
            <w:tcW w:w="2372" w:type="dxa"/>
            <w:vMerge w:val="restart"/>
            <w:vAlign w:val="center"/>
          </w:tcPr>
          <w:p w14:paraId="548CB97D" w14:textId="226CBE30" w:rsidR="00D0415D"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Nam Xuân</w:t>
            </w:r>
          </w:p>
        </w:tc>
        <w:tc>
          <w:tcPr>
            <w:tcW w:w="2372" w:type="dxa"/>
          </w:tcPr>
          <w:p w14:paraId="35B4CC59" w14:textId="77777777" w:rsidR="00D0415D" w:rsidRPr="003B67FF" w:rsidRDefault="00D0415D" w:rsidP="00D0415D">
            <w:pPr>
              <w:tabs>
                <w:tab w:val="left" w:pos="4150"/>
              </w:tabs>
              <w:spacing w:before="60" w:after="60" w:line="240" w:lineRule="auto"/>
              <w:jc w:val="both"/>
              <w:rPr>
                <w:rFonts w:eastAsia="Times New Roman" w:cs="Times New Roman"/>
                <w:bCs/>
                <w:sz w:val="28"/>
                <w:szCs w:val="28"/>
              </w:rPr>
            </w:pPr>
          </w:p>
        </w:tc>
      </w:tr>
      <w:tr w:rsidR="00D0415D" w14:paraId="710B0896" w14:textId="77777777" w:rsidTr="00E20A37">
        <w:tc>
          <w:tcPr>
            <w:tcW w:w="895" w:type="dxa"/>
          </w:tcPr>
          <w:p w14:paraId="5BA01D06" w14:textId="1B521B34" w:rsidR="00D0415D"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16</w:t>
            </w:r>
          </w:p>
        </w:tc>
        <w:tc>
          <w:tcPr>
            <w:tcW w:w="3330" w:type="dxa"/>
          </w:tcPr>
          <w:p w14:paraId="28864606" w14:textId="08FB635F" w:rsidR="00D0415D"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w:t>
            </w:r>
            <w:r w:rsidRPr="00D0415D">
              <w:rPr>
                <w:rFonts w:eastAsia="Times New Roman" w:cs="Times New Roman"/>
                <w:bCs/>
                <w:sz w:val="28"/>
                <w:szCs w:val="28"/>
              </w:rPr>
              <w:t xml:space="preserve">hôn Đăk </w:t>
            </w:r>
            <w:r>
              <w:rPr>
                <w:rFonts w:eastAsia="Times New Roman" w:cs="Times New Roman"/>
                <w:bCs/>
                <w:sz w:val="28"/>
                <w:szCs w:val="28"/>
              </w:rPr>
              <w:t>X</w:t>
            </w:r>
            <w:r w:rsidRPr="00D0415D">
              <w:rPr>
                <w:rFonts w:eastAsia="Times New Roman" w:cs="Times New Roman"/>
                <w:bCs/>
                <w:sz w:val="28"/>
                <w:szCs w:val="28"/>
              </w:rPr>
              <w:t xml:space="preserve">uân, </w:t>
            </w:r>
          </w:p>
        </w:tc>
        <w:tc>
          <w:tcPr>
            <w:tcW w:w="2372" w:type="dxa"/>
            <w:vMerge/>
            <w:vAlign w:val="center"/>
          </w:tcPr>
          <w:p w14:paraId="42391BA9" w14:textId="77777777" w:rsidR="00D0415D" w:rsidRPr="003B67FF" w:rsidRDefault="00D0415D" w:rsidP="00D0415D">
            <w:pPr>
              <w:tabs>
                <w:tab w:val="left" w:pos="4150"/>
              </w:tabs>
              <w:spacing w:before="60" w:after="60" w:line="240" w:lineRule="auto"/>
              <w:jc w:val="both"/>
              <w:rPr>
                <w:rFonts w:eastAsia="Times New Roman" w:cs="Times New Roman"/>
                <w:bCs/>
                <w:sz w:val="28"/>
                <w:szCs w:val="28"/>
              </w:rPr>
            </w:pPr>
          </w:p>
        </w:tc>
        <w:tc>
          <w:tcPr>
            <w:tcW w:w="2372" w:type="dxa"/>
          </w:tcPr>
          <w:p w14:paraId="23E7072D" w14:textId="77777777" w:rsidR="00D0415D" w:rsidRPr="003B67FF" w:rsidRDefault="00D0415D" w:rsidP="00D0415D">
            <w:pPr>
              <w:tabs>
                <w:tab w:val="left" w:pos="4150"/>
              </w:tabs>
              <w:spacing w:before="60" w:after="60" w:line="240" w:lineRule="auto"/>
              <w:jc w:val="both"/>
              <w:rPr>
                <w:rFonts w:eastAsia="Times New Roman" w:cs="Times New Roman"/>
                <w:bCs/>
                <w:sz w:val="28"/>
                <w:szCs w:val="28"/>
              </w:rPr>
            </w:pPr>
          </w:p>
        </w:tc>
      </w:tr>
      <w:tr w:rsidR="00D0415D" w14:paraId="7DDA0EF9" w14:textId="77777777" w:rsidTr="00E20A37">
        <w:tc>
          <w:tcPr>
            <w:tcW w:w="895" w:type="dxa"/>
          </w:tcPr>
          <w:p w14:paraId="2580289B" w14:textId="37444BAB" w:rsidR="00D0415D" w:rsidRPr="003B67FF"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17</w:t>
            </w:r>
          </w:p>
        </w:tc>
        <w:tc>
          <w:tcPr>
            <w:tcW w:w="3330" w:type="dxa"/>
          </w:tcPr>
          <w:p w14:paraId="40A28CDD" w14:textId="73DF413F" w:rsidR="00D0415D" w:rsidRDefault="00D0415D"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w:t>
            </w:r>
            <w:r w:rsidRPr="00D0415D">
              <w:rPr>
                <w:rFonts w:eastAsia="Times New Roman" w:cs="Times New Roman"/>
                <w:bCs/>
                <w:sz w:val="28"/>
                <w:szCs w:val="28"/>
              </w:rPr>
              <w:t>hôn Nam Thanh</w:t>
            </w:r>
          </w:p>
        </w:tc>
        <w:tc>
          <w:tcPr>
            <w:tcW w:w="2372" w:type="dxa"/>
            <w:vMerge/>
            <w:vAlign w:val="center"/>
          </w:tcPr>
          <w:p w14:paraId="3702C9DC" w14:textId="56D70087" w:rsidR="00D0415D" w:rsidRPr="003B67FF" w:rsidRDefault="00D0415D" w:rsidP="00D0415D">
            <w:pPr>
              <w:tabs>
                <w:tab w:val="left" w:pos="4150"/>
              </w:tabs>
              <w:spacing w:before="60" w:after="60" w:line="240" w:lineRule="auto"/>
              <w:jc w:val="both"/>
              <w:rPr>
                <w:rFonts w:eastAsia="Times New Roman" w:cs="Times New Roman"/>
                <w:bCs/>
                <w:sz w:val="28"/>
                <w:szCs w:val="28"/>
              </w:rPr>
            </w:pPr>
          </w:p>
        </w:tc>
        <w:tc>
          <w:tcPr>
            <w:tcW w:w="2372" w:type="dxa"/>
          </w:tcPr>
          <w:p w14:paraId="0106D305" w14:textId="77777777" w:rsidR="00D0415D" w:rsidRPr="003B67FF" w:rsidRDefault="00D0415D" w:rsidP="00D0415D">
            <w:pPr>
              <w:tabs>
                <w:tab w:val="left" w:pos="4150"/>
              </w:tabs>
              <w:spacing w:before="60" w:after="60" w:line="240" w:lineRule="auto"/>
              <w:jc w:val="both"/>
              <w:rPr>
                <w:rFonts w:eastAsia="Times New Roman" w:cs="Times New Roman"/>
                <w:bCs/>
                <w:sz w:val="28"/>
                <w:szCs w:val="28"/>
              </w:rPr>
            </w:pPr>
          </w:p>
        </w:tc>
      </w:tr>
      <w:tr w:rsidR="00302E81" w14:paraId="0378092B" w14:textId="77777777" w:rsidTr="00E20A37">
        <w:tc>
          <w:tcPr>
            <w:tcW w:w="895" w:type="dxa"/>
          </w:tcPr>
          <w:p w14:paraId="40727912" w14:textId="6D43C84F" w:rsidR="00302E81" w:rsidRPr="003B67FF" w:rsidRDefault="00BF7E30"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18</w:t>
            </w:r>
          </w:p>
        </w:tc>
        <w:tc>
          <w:tcPr>
            <w:tcW w:w="3330" w:type="dxa"/>
          </w:tcPr>
          <w:p w14:paraId="029B7864" w14:textId="41F5108A" w:rsidR="00302E81" w:rsidRDefault="00302E81"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w:t>
            </w:r>
            <w:r w:rsidRPr="00302E81">
              <w:rPr>
                <w:rFonts w:eastAsia="Times New Roman" w:cs="Times New Roman"/>
                <w:bCs/>
                <w:sz w:val="28"/>
                <w:szCs w:val="28"/>
              </w:rPr>
              <w:t>hôn Nam Nghĩa</w:t>
            </w:r>
          </w:p>
        </w:tc>
        <w:tc>
          <w:tcPr>
            <w:tcW w:w="2372" w:type="dxa"/>
            <w:vMerge w:val="restart"/>
            <w:vAlign w:val="center"/>
          </w:tcPr>
          <w:p w14:paraId="2166476E" w14:textId="3AAC3D4E" w:rsidR="00302E81" w:rsidRPr="003B67FF" w:rsidRDefault="00302E81"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Nam Đà</w:t>
            </w:r>
          </w:p>
        </w:tc>
        <w:tc>
          <w:tcPr>
            <w:tcW w:w="2372" w:type="dxa"/>
          </w:tcPr>
          <w:p w14:paraId="6BCF1C28" w14:textId="77777777" w:rsidR="00302E81" w:rsidRPr="003B67FF" w:rsidRDefault="00302E81" w:rsidP="00D0415D">
            <w:pPr>
              <w:tabs>
                <w:tab w:val="left" w:pos="4150"/>
              </w:tabs>
              <w:spacing w:before="60" w:after="60" w:line="240" w:lineRule="auto"/>
              <w:jc w:val="both"/>
              <w:rPr>
                <w:rFonts w:eastAsia="Times New Roman" w:cs="Times New Roman"/>
                <w:bCs/>
                <w:sz w:val="28"/>
                <w:szCs w:val="28"/>
              </w:rPr>
            </w:pPr>
          </w:p>
        </w:tc>
      </w:tr>
      <w:tr w:rsidR="00302E81" w14:paraId="58F68103" w14:textId="77777777" w:rsidTr="00E20A37">
        <w:tc>
          <w:tcPr>
            <w:tcW w:w="895" w:type="dxa"/>
          </w:tcPr>
          <w:p w14:paraId="40179089" w14:textId="2EF06037" w:rsidR="00302E81" w:rsidRPr="003B67FF" w:rsidRDefault="00BF7E30"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19</w:t>
            </w:r>
          </w:p>
        </w:tc>
        <w:tc>
          <w:tcPr>
            <w:tcW w:w="3330" w:type="dxa"/>
          </w:tcPr>
          <w:p w14:paraId="6310B0A2" w14:textId="6356B8DF" w:rsidR="00302E81" w:rsidRDefault="00302E81"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Thôn Nam Thành</w:t>
            </w:r>
          </w:p>
        </w:tc>
        <w:tc>
          <w:tcPr>
            <w:tcW w:w="2372" w:type="dxa"/>
            <w:vMerge/>
            <w:vAlign w:val="center"/>
          </w:tcPr>
          <w:p w14:paraId="12552107" w14:textId="77777777" w:rsidR="00302E81" w:rsidRDefault="00302E81" w:rsidP="00D0415D">
            <w:pPr>
              <w:tabs>
                <w:tab w:val="left" w:pos="4150"/>
              </w:tabs>
              <w:spacing w:before="60" w:after="60" w:line="240" w:lineRule="auto"/>
              <w:jc w:val="both"/>
              <w:rPr>
                <w:rFonts w:eastAsia="Times New Roman" w:cs="Times New Roman"/>
                <w:bCs/>
                <w:sz w:val="28"/>
                <w:szCs w:val="28"/>
              </w:rPr>
            </w:pPr>
          </w:p>
        </w:tc>
        <w:tc>
          <w:tcPr>
            <w:tcW w:w="2372" w:type="dxa"/>
          </w:tcPr>
          <w:p w14:paraId="66E0CBC7" w14:textId="77777777" w:rsidR="00302E81" w:rsidRPr="003B67FF" w:rsidRDefault="00302E81" w:rsidP="00D0415D">
            <w:pPr>
              <w:tabs>
                <w:tab w:val="left" w:pos="4150"/>
              </w:tabs>
              <w:spacing w:before="60" w:after="60" w:line="240" w:lineRule="auto"/>
              <w:jc w:val="both"/>
              <w:rPr>
                <w:rFonts w:eastAsia="Times New Roman" w:cs="Times New Roman"/>
                <w:bCs/>
                <w:sz w:val="28"/>
                <w:szCs w:val="28"/>
              </w:rPr>
            </w:pPr>
          </w:p>
        </w:tc>
      </w:tr>
      <w:tr w:rsidR="00302E81" w14:paraId="5D9F267A" w14:textId="77777777" w:rsidTr="00E20A37">
        <w:tc>
          <w:tcPr>
            <w:tcW w:w="895" w:type="dxa"/>
          </w:tcPr>
          <w:p w14:paraId="75A73A32" w14:textId="0528A179" w:rsidR="00302E81" w:rsidRPr="003B67FF" w:rsidRDefault="00BF7E30"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20</w:t>
            </w:r>
          </w:p>
        </w:tc>
        <w:tc>
          <w:tcPr>
            <w:tcW w:w="3330" w:type="dxa"/>
          </w:tcPr>
          <w:p w14:paraId="2B70843B" w14:textId="0C5C6C26" w:rsidR="00302E81" w:rsidRDefault="00302E81"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Thôn Nam Phú</w:t>
            </w:r>
          </w:p>
        </w:tc>
        <w:tc>
          <w:tcPr>
            <w:tcW w:w="2372" w:type="dxa"/>
            <w:vMerge/>
            <w:vAlign w:val="center"/>
          </w:tcPr>
          <w:p w14:paraId="168D8CD9" w14:textId="77777777" w:rsidR="00302E81" w:rsidRDefault="00302E81" w:rsidP="00D0415D">
            <w:pPr>
              <w:tabs>
                <w:tab w:val="left" w:pos="4150"/>
              </w:tabs>
              <w:spacing w:before="60" w:after="60" w:line="240" w:lineRule="auto"/>
              <w:jc w:val="both"/>
              <w:rPr>
                <w:rFonts w:eastAsia="Times New Roman" w:cs="Times New Roman"/>
                <w:bCs/>
                <w:sz w:val="28"/>
                <w:szCs w:val="28"/>
              </w:rPr>
            </w:pPr>
          </w:p>
        </w:tc>
        <w:tc>
          <w:tcPr>
            <w:tcW w:w="2372" w:type="dxa"/>
          </w:tcPr>
          <w:p w14:paraId="4F612A43" w14:textId="77777777" w:rsidR="00302E81" w:rsidRPr="003B67FF" w:rsidRDefault="00302E81" w:rsidP="00D0415D">
            <w:pPr>
              <w:tabs>
                <w:tab w:val="left" w:pos="4150"/>
              </w:tabs>
              <w:spacing w:before="60" w:after="60" w:line="240" w:lineRule="auto"/>
              <w:jc w:val="both"/>
              <w:rPr>
                <w:rFonts w:eastAsia="Times New Roman" w:cs="Times New Roman"/>
                <w:bCs/>
                <w:sz w:val="28"/>
                <w:szCs w:val="28"/>
              </w:rPr>
            </w:pPr>
          </w:p>
        </w:tc>
      </w:tr>
      <w:tr w:rsidR="00302E81" w14:paraId="4807F077" w14:textId="77777777" w:rsidTr="00E20A37">
        <w:tc>
          <w:tcPr>
            <w:tcW w:w="895" w:type="dxa"/>
          </w:tcPr>
          <w:p w14:paraId="3CBAD0F9" w14:textId="2FE53FC9" w:rsidR="00302E81" w:rsidRPr="003B67FF" w:rsidRDefault="00BF7E30"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2</w:t>
            </w:r>
            <w:r w:rsidR="00F91E70">
              <w:rPr>
                <w:rFonts w:eastAsia="Times New Roman" w:cs="Times New Roman"/>
                <w:bCs/>
                <w:sz w:val="28"/>
                <w:szCs w:val="28"/>
              </w:rPr>
              <w:t>1</w:t>
            </w:r>
          </w:p>
        </w:tc>
        <w:tc>
          <w:tcPr>
            <w:tcW w:w="3330" w:type="dxa"/>
          </w:tcPr>
          <w:p w14:paraId="65EFAEFB" w14:textId="46AE7A1A" w:rsidR="00302E81" w:rsidRDefault="00D322E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Thôn Phú Vinh</w:t>
            </w:r>
          </w:p>
        </w:tc>
        <w:tc>
          <w:tcPr>
            <w:tcW w:w="2372" w:type="dxa"/>
            <w:vMerge w:val="restart"/>
            <w:vAlign w:val="center"/>
          </w:tcPr>
          <w:p w14:paraId="3718BACF" w14:textId="5F32B198" w:rsidR="00302E81" w:rsidRDefault="00302E81"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Quảng Phú</w:t>
            </w:r>
          </w:p>
        </w:tc>
        <w:tc>
          <w:tcPr>
            <w:tcW w:w="2372" w:type="dxa"/>
          </w:tcPr>
          <w:p w14:paraId="4AC3790E" w14:textId="77777777" w:rsidR="00302E81" w:rsidRPr="003B67FF" w:rsidRDefault="00302E81" w:rsidP="00D0415D">
            <w:pPr>
              <w:tabs>
                <w:tab w:val="left" w:pos="4150"/>
              </w:tabs>
              <w:spacing w:before="60" w:after="60" w:line="240" w:lineRule="auto"/>
              <w:jc w:val="both"/>
              <w:rPr>
                <w:rFonts w:eastAsia="Times New Roman" w:cs="Times New Roman"/>
                <w:bCs/>
                <w:sz w:val="28"/>
                <w:szCs w:val="28"/>
              </w:rPr>
            </w:pPr>
          </w:p>
        </w:tc>
      </w:tr>
      <w:tr w:rsidR="00302E81" w14:paraId="6D35F1CA" w14:textId="77777777" w:rsidTr="00E20A37">
        <w:tc>
          <w:tcPr>
            <w:tcW w:w="895" w:type="dxa"/>
          </w:tcPr>
          <w:p w14:paraId="13E12D0E" w14:textId="336977A2" w:rsidR="00302E81" w:rsidRPr="003B67FF" w:rsidRDefault="00BF7E30"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2</w:t>
            </w:r>
            <w:r w:rsidR="00F91E70">
              <w:rPr>
                <w:rFonts w:eastAsia="Times New Roman" w:cs="Times New Roman"/>
                <w:bCs/>
                <w:sz w:val="28"/>
                <w:szCs w:val="28"/>
              </w:rPr>
              <w:t>2</w:t>
            </w:r>
          </w:p>
        </w:tc>
        <w:tc>
          <w:tcPr>
            <w:tcW w:w="3330" w:type="dxa"/>
          </w:tcPr>
          <w:p w14:paraId="408A3539" w14:textId="3E106E07" w:rsidR="00302E81" w:rsidRDefault="00D322E3" w:rsidP="00D0415D">
            <w:pPr>
              <w:tabs>
                <w:tab w:val="left" w:pos="4150"/>
              </w:tabs>
              <w:spacing w:before="60" w:after="60" w:line="240" w:lineRule="auto"/>
              <w:jc w:val="both"/>
              <w:rPr>
                <w:rFonts w:eastAsia="Times New Roman" w:cs="Times New Roman"/>
                <w:bCs/>
                <w:sz w:val="28"/>
                <w:szCs w:val="28"/>
              </w:rPr>
            </w:pPr>
            <w:r>
              <w:rPr>
                <w:rFonts w:eastAsia="Times New Roman" w:cs="Times New Roman"/>
                <w:bCs/>
                <w:sz w:val="28"/>
                <w:szCs w:val="28"/>
              </w:rPr>
              <w:t xml:space="preserve">Thôn </w:t>
            </w:r>
            <w:r w:rsidR="00E13CEA">
              <w:rPr>
                <w:rFonts w:eastAsia="Times New Roman" w:cs="Times New Roman"/>
                <w:bCs/>
                <w:sz w:val="28"/>
                <w:szCs w:val="28"/>
              </w:rPr>
              <w:t>Phú Vinh</w:t>
            </w:r>
          </w:p>
        </w:tc>
        <w:tc>
          <w:tcPr>
            <w:tcW w:w="2372" w:type="dxa"/>
            <w:vMerge/>
            <w:vAlign w:val="center"/>
          </w:tcPr>
          <w:p w14:paraId="11289BF5" w14:textId="77777777" w:rsidR="00302E81" w:rsidRDefault="00302E81" w:rsidP="00D0415D">
            <w:pPr>
              <w:tabs>
                <w:tab w:val="left" w:pos="4150"/>
              </w:tabs>
              <w:spacing w:before="60" w:after="60" w:line="240" w:lineRule="auto"/>
              <w:jc w:val="both"/>
              <w:rPr>
                <w:rFonts w:eastAsia="Times New Roman" w:cs="Times New Roman"/>
                <w:bCs/>
                <w:sz w:val="28"/>
                <w:szCs w:val="28"/>
              </w:rPr>
            </w:pPr>
          </w:p>
        </w:tc>
        <w:tc>
          <w:tcPr>
            <w:tcW w:w="2372" w:type="dxa"/>
          </w:tcPr>
          <w:p w14:paraId="5DF3CE15" w14:textId="77777777" w:rsidR="00302E81" w:rsidRPr="003B67FF" w:rsidRDefault="00302E81" w:rsidP="00D0415D">
            <w:pPr>
              <w:tabs>
                <w:tab w:val="left" w:pos="4150"/>
              </w:tabs>
              <w:spacing w:before="60" w:after="60" w:line="240" w:lineRule="auto"/>
              <w:jc w:val="both"/>
              <w:rPr>
                <w:rFonts w:eastAsia="Times New Roman" w:cs="Times New Roman"/>
                <w:bCs/>
                <w:sz w:val="28"/>
                <w:szCs w:val="28"/>
              </w:rPr>
            </w:pPr>
          </w:p>
        </w:tc>
      </w:tr>
    </w:tbl>
    <w:p w14:paraId="421648E8" w14:textId="77777777" w:rsidR="003B67FF" w:rsidRDefault="003B67FF" w:rsidP="003B67FF">
      <w:pPr>
        <w:tabs>
          <w:tab w:val="left" w:pos="4150"/>
        </w:tabs>
        <w:spacing w:before="120" w:after="120" w:line="240" w:lineRule="auto"/>
        <w:ind w:firstLine="720"/>
        <w:jc w:val="both"/>
        <w:rPr>
          <w:rFonts w:eastAsia="Times New Roman" w:cs="Times New Roman"/>
          <w:b/>
          <w:sz w:val="28"/>
          <w:szCs w:val="28"/>
        </w:rPr>
      </w:pPr>
    </w:p>
    <w:p w14:paraId="20E39C66" w14:textId="77777777" w:rsidR="008850DC" w:rsidRDefault="008850DC" w:rsidP="008850DC">
      <w:pPr>
        <w:spacing w:before="120" w:after="120" w:line="240" w:lineRule="auto"/>
        <w:ind w:firstLine="720"/>
        <w:jc w:val="both"/>
        <w:rPr>
          <w:rFonts w:eastAsia="Times New Roman" w:cs="Times New Roman"/>
          <w:b/>
          <w:sz w:val="28"/>
          <w:szCs w:val="28"/>
        </w:rPr>
      </w:pPr>
    </w:p>
    <w:p w14:paraId="56F3BF4F" w14:textId="77777777" w:rsidR="008850DC" w:rsidRDefault="008850DC" w:rsidP="008850DC">
      <w:pPr>
        <w:spacing w:before="120" w:after="120" w:line="240" w:lineRule="auto"/>
        <w:ind w:firstLine="720"/>
        <w:jc w:val="both"/>
        <w:rPr>
          <w:rFonts w:eastAsia="Times New Roman" w:cs="Times New Roman"/>
          <w:b/>
          <w:sz w:val="28"/>
          <w:szCs w:val="28"/>
        </w:rPr>
      </w:pPr>
    </w:p>
    <w:p w14:paraId="5FFF13C3" w14:textId="77777777" w:rsidR="008850DC" w:rsidRDefault="008850DC" w:rsidP="008850DC">
      <w:pPr>
        <w:spacing w:before="120" w:after="120" w:line="240" w:lineRule="auto"/>
        <w:ind w:firstLine="720"/>
        <w:jc w:val="both"/>
        <w:rPr>
          <w:rFonts w:eastAsia="Times New Roman" w:cs="Times New Roman"/>
          <w:b/>
          <w:sz w:val="28"/>
          <w:szCs w:val="28"/>
        </w:rPr>
      </w:pPr>
    </w:p>
    <w:p w14:paraId="57A6066A" w14:textId="77777777" w:rsidR="008850DC" w:rsidRDefault="008850DC" w:rsidP="008850DC">
      <w:pPr>
        <w:spacing w:before="120" w:after="120" w:line="240" w:lineRule="auto"/>
        <w:ind w:firstLine="720"/>
        <w:jc w:val="both"/>
        <w:rPr>
          <w:rFonts w:eastAsia="Times New Roman" w:cs="Times New Roman"/>
          <w:b/>
          <w:sz w:val="28"/>
          <w:szCs w:val="28"/>
        </w:rPr>
      </w:pPr>
    </w:p>
    <w:p w14:paraId="175103E6" w14:textId="77777777" w:rsidR="008850DC" w:rsidRDefault="008850DC" w:rsidP="008850DC">
      <w:pPr>
        <w:spacing w:before="120" w:after="120" w:line="240" w:lineRule="auto"/>
        <w:ind w:firstLine="720"/>
        <w:jc w:val="both"/>
        <w:rPr>
          <w:rFonts w:eastAsia="Times New Roman" w:cs="Times New Roman"/>
          <w:b/>
          <w:sz w:val="28"/>
          <w:szCs w:val="28"/>
        </w:rPr>
      </w:pPr>
    </w:p>
    <w:p w14:paraId="1A0F5DE8" w14:textId="77777777" w:rsidR="008850DC" w:rsidRDefault="008850DC" w:rsidP="008850DC">
      <w:pPr>
        <w:spacing w:before="120" w:after="120" w:line="240" w:lineRule="auto"/>
        <w:ind w:firstLine="720"/>
        <w:jc w:val="both"/>
        <w:rPr>
          <w:rFonts w:eastAsia="Times New Roman" w:cs="Times New Roman"/>
          <w:b/>
          <w:sz w:val="28"/>
          <w:szCs w:val="28"/>
        </w:rPr>
      </w:pPr>
    </w:p>
    <w:p w14:paraId="5A924E78" w14:textId="77777777" w:rsidR="008850DC" w:rsidRDefault="008850DC" w:rsidP="008850DC">
      <w:pPr>
        <w:spacing w:before="120" w:after="120" w:line="240" w:lineRule="auto"/>
        <w:ind w:firstLine="720"/>
        <w:jc w:val="both"/>
        <w:rPr>
          <w:rFonts w:eastAsia="Times New Roman" w:cs="Times New Roman"/>
          <w:b/>
          <w:sz w:val="28"/>
          <w:szCs w:val="28"/>
        </w:rPr>
      </w:pPr>
    </w:p>
    <w:p w14:paraId="39D92C7C" w14:textId="77777777" w:rsidR="008850DC" w:rsidRDefault="008850DC" w:rsidP="008850DC">
      <w:pPr>
        <w:spacing w:before="120" w:after="120" w:line="240" w:lineRule="auto"/>
        <w:ind w:firstLine="720"/>
        <w:jc w:val="both"/>
        <w:rPr>
          <w:rFonts w:eastAsia="Times New Roman" w:cs="Times New Roman"/>
          <w:b/>
          <w:sz w:val="28"/>
          <w:szCs w:val="28"/>
        </w:rPr>
      </w:pPr>
    </w:p>
    <w:p w14:paraId="5B8C512F" w14:textId="77777777" w:rsidR="008850DC" w:rsidRDefault="008850DC" w:rsidP="008850DC">
      <w:pPr>
        <w:spacing w:before="120" w:after="120" w:line="240" w:lineRule="auto"/>
        <w:ind w:firstLine="720"/>
        <w:jc w:val="both"/>
        <w:rPr>
          <w:rFonts w:eastAsia="Times New Roman" w:cs="Times New Roman"/>
          <w:b/>
          <w:sz w:val="28"/>
          <w:szCs w:val="28"/>
        </w:rPr>
      </w:pPr>
    </w:p>
    <w:p w14:paraId="3113647F" w14:textId="77777777" w:rsidR="008850DC" w:rsidRDefault="008850DC" w:rsidP="008850DC">
      <w:pPr>
        <w:spacing w:before="120" w:after="120" w:line="240" w:lineRule="auto"/>
        <w:ind w:firstLine="720"/>
        <w:jc w:val="both"/>
        <w:rPr>
          <w:rFonts w:eastAsia="Times New Roman" w:cs="Times New Roman"/>
          <w:b/>
          <w:sz w:val="28"/>
          <w:szCs w:val="28"/>
        </w:rPr>
      </w:pPr>
    </w:p>
    <w:p w14:paraId="50032F9B" w14:textId="77777777" w:rsidR="008850DC" w:rsidRDefault="008850DC" w:rsidP="008850DC">
      <w:pPr>
        <w:spacing w:before="120" w:after="120" w:line="240" w:lineRule="auto"/>
        <w:ind w:firstLine="720"/>
        <w:jc w:val="both"/>
        <w:rPr>
          <w:rFonts w:eastAsia="Times New Roman" w:cs="Times New Roman"/>
          <w:b/>
          <w:sz w:val="28"/>
          <w:szCs w:val="28"/>
        </w:rPr>
      </w:pPr>
    </w:p>
    <w:p w14:paraId="2546347D" w14:textId="77777777" w:rsidR="008850DC" w:rsidRDefault="008850DC" w:rsidP="008850DC">
      <w:pPr>
        <w:spacing w:before="120" w:after="120" w:line="240" w:lineRule="auto"/>
        <w:jc w:val="both"/>
        <w:rPr>
          <w:rFonts w:eastAsia="Times New Roman" w:cs="Times New Roman"/>
          <w:b/>
          <w:sz w:val="28"/>
          <w:szCs w:val="28"/>
        </w:rPr>
      </w:pPr>
    </w:p>
    <w:p w14:paraId="11585776" w14:textId="77777777" w:rsidR="008850DC" w:rsidRDefault="008850DC" w:rsidP="008850DC">
      <w:pPr>
        <w:spacing w:before="120" w:after="120" w:line="240" w:lineRule="auto"/>
        <w:jc w:val="both"/>
        <w:rPr>
          <w:rFonts w:eastAsia="Times New Roman" w:cs="Times New Roman"/>
          <w:b/>
          <w:sz w:val="28"/>
          <w:szCs w:val="28"/>
        </w:rPr>
      </w:pPr>
    </w:p>
    <w:p w14:paraId="57335331" w14:textId="77777777" w:rsidR="008850DC" w:rsidRDefault="008850DC" w:rsidP="008850DC">
      <w:pPr>
        <w:spacing w:before="120" w:after="120" w:line="240" w:lineRule="auto"/>
        <w:jc w:val="both"/>
        <w:rPr>
          <w:rFonts w:eastAsia="Times New Roman" w:cs="Times New Roman"/>
          <w:sz w:val="28"/>
          <w:szCs w:val="28"/>
        </w:rPr>
        <w:sectPr w:rsidR="008850DC" w:rsidSect="00D0415D">
          <w:footerReference w:type="default" r:id="rId7"/>
          <w:pgSz w:w="12240" w:h="15840"/>
          <w:pgMar w:top="1170" w:right="1041" w:bottom="900" w:left="1701" w:header="720" w:footer="720" w:gutter="0"/>
          <w:cols w:space="720"/>
          <w:titlePg/>
          <w:docGrid w:linePitch="360"/>
        </w:sectPr>
      </w:pPr>
    </w:p>
    <w:p w14:paraId="670B52DF" w14:textId="77777777" w:rsidR="008850DC" w:rsidRDefault="008850DC" w:rsidP="008850DC">
      <w:pPr>
        <w:spacing w:before="120" w:after="120" w:line="240" w:lineRule="auto"/>
        <w:jc w:val="both"/>
        <w:rPr>
          <w:rFonts w:eastAsia="Times New Roman" w:cs="Times New Roman"/>
          <w:sz w:val="28"/>
          <w:szCs w:val="28"/>
        </w:rPr>
        <w:sectPr w:rsidR="008850DC" w:rsidSect="008850DC">
          <w:pgSz w:w="12240" w:h="15840"/>
          <w:pgMar w:top="1170" w:right="1041" w:bottom="426" w:left="1701" w:header="720" w:footer="720" w:gutter="0"/>
          <w:cols w:space="720"/>
          <w:docGrid w:linePitch="360"/>
        </w:sectPr>
      </w:pPr>
    </w:p>
    <w:p w14:paraId="063B913E" w14:textId="77777777" w:rsidR="009A5E09" w:rsidRDefault="009A5E09" w:rsidP="005C6957">
      <w:pPr>
        <w:spacing w:before="120" w:after="120" w:line="240" w:lineRule="auto"/>
        <w:ind w:firstLine="720"/>
        <w:jc w:val="both"/>
      </w:pPr>
    </w:p>
    <w:sectPr w:rsidR="009A5E09" w:rsidSect="008850DC">
      <w:pgSz w:w="15840" w:h="12240" w:orient="landscape"/>
      <w:pgMar w:top="1699" w:right="1166" w:bottom="1037"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EE3C" w14:textId="77777777" w:rsidR="00A60C95" w:rsidRDefault="00A60C95" w:rsidP="007D0F71">
      <w:pPr>
        <w:spacing w:after="0" w:line="240" w:lineRule="auto"/>
      </w:pPr>
      <w:r>
        <w:separator/>
      </w:r>
    </w:p>
  </w:endnote>
  <w:endnote w:type="continuationSeparator" w:id="0">
    <w:p w14:paraId="41EF66A2" w14:textId="77777777" w:rsidR="00A60C95" w:rsidRDefault="00A60C95" w:rsidP="007D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1700"/>
      <w:docPartObj>
        <w:docPartGallery w:val="Page Numbers (Bottom of Page)"/>
        <w:docPartUnique/>
      </w:docPartObj>
    </w:sdtPr>
    <w:sdtContent>
      <w:p w14:paraId="5FF84B2A" w14:textId="3C346F5A" w:rsidR="007D0F71" w:rsidRDefault="007D0F71">
        <w:pPr>
          <w:pStyle w:val="Footer"/>
          <w:jc w:val="center"/>
        </w:pPr>
        <w:r>
          <w:fldChar w:fldCharType="begin"/>
        </w:r>
        <w:r>
          <w:instrText>PAGE   \* MERGEFORMAT</w:instrText>
        </w:r>
        <w:r>
          <w:fldChar w:fldCharType="separate"/>
        </w:r>
        <w:r>
          <w:rPr>
            <w:lang w:val="vi-VN"/>
          </w:rPr>
          <w:t>2</w:t>
        </w:r>
        <w:r>
          <w:fldChar w:fldCharType="end"/>
        </w:r>
      </w:p>
    </w:sdtContent>
  </w:sdt>
  <w:p w14:paraId="21AA7ECB" w14:textId="77777777" w:rsidR="007D0F71" w:rsidRDefault="007D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E00B7" w14:textId="77777777" w:rsidR="00A60C95" w:rsidRDefault="00A60C95" w:rsidP="007D0F71">
      <w:pPr>
        <w:spacing w:after="0" w:line="240" w:lineRule="auto"/>
      </w:pPr>
      <w:r>
        <w:separator/>
      </w:r>
    </w:p>
  </w:footnote>
  <w:footnote w:type="continuationSeparator" w:id="0">
    <w:p w14:paraId="4CE0F980" w14:textId="77777777" w:rsidR="00A60C95" w:rsidRDefault="00A60C95" w:rsidP="007D0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755E1"/>
    <w:multiLevelType w:val="hybridMultilevel"/>
    <w:tmpl w:val="CACA5D9E"/>
    <w:lvl w:ilvl="0" w:tplc="3944613C">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366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DC"/>
    <w:rsid w:val="000B2CA7"/>
    <w:rsid w:val="000C337C"/>
    <w:rsid w:val="000D41BA"/>
    <w:rsid w:val="000F4DD3"/>
    <w:rsid w:val="001358B4"/>
    <w:rsid w:val="00135E43"/>
    <w:rsid w:val="00192462"/>
    <w:rsid w:val="002130D6"/>
    <w:rsid w:val="00244FBB"/>
    <w:rsid w:val="002808E2"/>
    <w:rsid w:val="002D0218"/>
    <w:rsid w:val="00302E81"/>
    <w:rsid w:val="003B67FF"/>
    <w:rsid w:val="003D3F0C"/>
    <w:rsid w:val="00407CFE"/>
    <w:rsid w:val="0043129A"/>
    <w:rsid w:val="00433B80"/>
    <w:rsid w:val="00490883"/>
    <w:rsid w:val="004916F5"/>
    <w:rsid w:val="00510922"/>
    <w:rsid w:val="0051369E"/>
    <w:rsid w:val="00515890"/>
    <w:rsid w:val="005C6957"/>
    <w:rsid w:val="005D41CE"/>
    <w:rsid w:val="005F72DC"/>
    <w:rsid w:val="00672D7B"/>
    <w:rsid w:val="00692D2C"/>
    <w:rsid w:val="006F1E46"/>
    <w:rsid w:val="007020B9"/>
    <w:rsid w:val="0077464A"/>
    <w:rsid w:val="00776DD9"/>
    <w:rsid w:val="007D0F71"/>
    <w:rsid w:val="007D1C2F"/>
    <w:rsid w:val="008033CC"/>
    <w:rsid w:val="008064F1"/>
    <w:rsid w:val="00827A76"/>
    <w:rsid w:val="00833AA1"/>
    <w:rsid w:val="008751EA"/>
    <w:rsid w:val="00881CA7"/>
    <w:rsid w:val="008850DC"/>
    <w:rsid w:val="009A5E09"/>
    <w:rsid w:val="009F5FC0"/>
    <w:rsid w:val="00A512DF"/>
    <w:rsid w:val="00A60C95"/>
    <w:rsid w:val="00A97D22"/>
    <w:rsid w:val="00AF6302"/>
    <w:rsid w:val="00AF6B2C"/>
    <w:rsid w:val="00B03F64"/>
    <w:rsid w:val="00B07751"/>
    <w:rsid w:val="00B11A32"/>
    <w:rsid w:val="00B165AB"/>
    <w:rsid w:val="00B458D8"/>
    <w:rsid w:val="00B461B1"/>
    <w:rsid w:val="00BF7536"/>
    <w:rsid w:val="00BF7E30"/>
    <w:rsid w:val="00C0138D"/>
    <w:rsid w:val="00C126D2"/>
    <w:rsid w:val="00C21420"/>
    <w:rsid w:val="00C44E29"/>
    <w:rsid w:val="00CC10B0"/>
    <w:rsid w:val="00D023D4"/>
    <w:rsid w:val="00D0415D"/>
    <w:rsid w:val="00D24D47"/>
    <w:rsid w:val="00D322E3"/>
    <w:rsid w:val="00D47A0E"/>
    <w:rsid w:val="00D765C9"/>
    <w:rsid w:val="00D97B52"/>
    <w:rsid w:val="00E13CEA"/>
    <w:rsid w:val="00E20A37"/>
    <w:rsid w:val="00EB720D"/>
    <w:rsid w:val="00F3212B"/>
    <w:rsid w:val="00F53E31"/>
    <w:rsid w:val="00F91E70"/>
    <w:rsid w:val="00FA7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B07B"/>
  <w15:chartTrackingRefBased/>
  <w15:docId w15:val="{1656A86B-A439-43ED-A5E9-B9C79EA7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vi-VN" w:eastAsia="en-US" w:bidi="ar-SA"/>
        <w14:ligatures w14:val="standardContextual"/>
      </w:rPr>
    </w:rPrDefault>
    <w:pPrDefault>
      <w:pPr>
        <w:spacing w:before="120" w:after="120"/>
        <w:ind w:left="432" w:righ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DC"/>
    <w:pPr>
      <w:spacing w:before="0" w:after="160" w:line="256" w:lineRule="auto"/>
      <w:ind w:left="0" w:right="0"/>
    </w:pPr>
    <w:rPr>
      <w:rFonts w:cstheme="minorBidi"/>
      <w:kern w:val="0"/>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0DC"/>
    <w:pPr>
      <w:spacing w:before="0" w:after="0"/>
      <w:ind w:left="0" w:right="0"/>
    </w:pPr>
    <w:rPr>
      <w:rFonts w:cstheme="minorBidi"/>
      <w:kern w:val="0"/>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50D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461B1"/>
    <w:pPr>
      <w:ind w:left="720"/>
      <w:contextualSpacing/>
    </w:pPr>
  </w:style>
  <w:style w:type="character" w:customStyle="1" w:styleId="Other">
    <w:name w:val="Other_"/>
    <w:link w:val="Other0"/>
    <w:uiPriority w:val="99"/>
    <w:rsid w:val="00D765C9"/>
  </w:style>
  <w:style w:type="paragraph" w:customStyle="1" w:styleId="Other0">
    <w:name w:val="Other"/>
    <w:basedOn w:val="Normal"/>
    <w:link w:val="Other"/>
    <w:uiPriority w:val="99"/>
    <w:rsid w:val="00D765C9"/>
    <w:pPr>
      <w:widowControl w:val="0"/>
      <w:spacing w:after="100" w:line="276" w:lineRule="auto"/>
      <w:ind w:firstLine="400"/>
    </w:pPr>
    <w:rPr>
      <w:rFonts w:cs="Times New Roman"/>
      <w:kern w:val="2"/>
      <w:sz w:val="28"/>
      <w:szCs w:val="28"/>
      <w:lang w:val="vi-VN"/>
    </w:rPr>
  </w:style>
  <w:style w:type="paragraph" w:styleId="Header">
    <w:name w:val="header"/>
    <w:basedOn w:val="Normal"/>
    <w:link w:val="HeaderChar"/>
    <w:uiPriority w:val="99"/>
    <w:unhideWhenUsed/>
    <w:rsid w:val="007D0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F71"/>
    <w:rPr>
      <w:rFonts w:cstheme="minorBidi"/>
      <w:kern w:val="0"/>
      <w:sz w:val="24"/>
      <w:szCs w:val="22"/>
      <w:lang w:val="en-US"/>
    </w:rPr>
  </w:style>
  <w:style w:type="paragraph" w:styleId="Footer">
    <w:name w:val="footer"/>
    <w:basedOn w:val="Normal"/>
    <w:link w:val="FooterChar"/>
    <w:uiPriority w:val="99"/>
    <w:unhideWhenUsed/>
    <w:rsid w:val="007D0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F71"/>
    <w:rPr>
      <w:rFonts w:cstheme="minorBidi"/>
      <w:kern w:val="0"/>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1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8</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tuyennamda@gmail.com</dc:creator>
  <cp:keywords/>
  <dc:description/>
  <cp:lastModifiedBy>tuyennamda@gmail.com</cp:lastModifiedBy>
  <cp:revision>20</cp:revision>
  <cp:lastPrinted>2024-11-12T08:27:00Z</cp:lastPrinted>
  <dcterms:created xsi:type="dcterms:W3CDTF">2024-11-04T02:38:00Z</dcterms:created>
  <dcterms:modified xsi:type="dcterms:W3CDTF">2024-11-19T09:49:00Z</dcterms:modified>
</cp:coreProperties>
</file>